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5D07" w:rsidRPr="008B0895" w:rsidRDefault="00575D07" w:rsidP="008B0895">
      <w:pPr>
        <w:pStyle w:val="SCH"/>
        <w:numPr>
          <w:ilvl w:val="0"/>
          <w:numId w:val="0"/>
        </w:numPr>
        <w:spacing w:before="120" w:line="240" w:lineRule="auto"/>
        <w:outlineLvl w:val="0"/>
        <w:rPr>
          <w:b w:val="0"/>
          <w:bCs/>
          <w:i w:val="0"/>
          <w:sz w:val="22"/>
          <w:szCs w:val="22"/>
          <w:lang w:eastAsia="ru-RU"/>
        </w:rPr>
      </w:pPr>
      <w:bookmarkStart w:id="0" w:name="_Toc502148255"/>
      <w:bookmarkStart w:id="1" w:name="_Toc502142596"/>
      <w:bookmarkStart w:id="2" w:name="_Toc499813193"/>
      <w:bookmarkStart w:id="3" w:name="RefSCH13_1"/>
      <w:r w:rsidRPr="009A5076">
        <w:rPr>
          <w:b w:val="0"/>
          <w:i w:val="0"/>
        </w:rPr>
        <w:t xml:space="preserve">Приложение </w:t>
      </w:r>
      <w:bookmarkStart w:id="4" w:name="RefSCH12_No"/>
      <w:r w:rsidRPr="009A5076">
        <w:rPr>
          <w:b w:val="0"/>
          <w:i w:val="0"/>
        </w:rPr>
        <w:t>№</w:t>
      </w:r>
      <w:bookmarkEnd w:id="4"/>
      <w:r w:rsidR="008B0895" w:rsidRPr="008B0895">
        <w:rPr>
          <w:b w:val="0"/>
          <w:i w:val="0"/>
        </w:rPr>
        <w:t xml:space="preserve"> </w:t>
      </w:r>
      <w:r w:rsidR="000C0D27">
        <w:rPr>
          <w:b w:val="0"/>
          <w:i w:val="0"/>
        </w:rPr>
        <w:t>9</w:t>
      </w:r>
      <w:bookmarkStart w:id="5" w:name="_GoBack"/>
      <w:bookmarkEnd w:id="5"/>
      <w:r w:rsidR="003D7457">
        <w:rPr>
          <w:b w:val="0"/>
          <w:i w:val="0"/>
        </w:rPr>
        <w:t xml:space="preserve">  к договору подряда №</w:t>
      </w:r>
      <w:r w:rsidR="00363876">
        <w:rPr>
          <w:b w:val="0"/>
          <w:i w:val="0"/>
        </w:rPr>
        <w:t xml:space="preserve"> </w:t>
      </w:r>
      <w:r w:rsidR="000C1167">
        <w:rPr>
          <w:b w:val="0"/>
          <w:i w:val="0"/>
        </w:rPr>
        <w:t>____</w:t>
      </w:r>
      <w:r w:rsidR="00363876">
        <w:rPr>
          <w:b w:val="0"/>
          <w:i w:val="0"/>
        </w:rPr>
        <w:t xml:space="preserve"> </w:t>
      </w:r>
      <w:r w:rsidR="003D7457">
        <w:rPr>
          <w:b w:val="0"/>
          <w:i w:val="0"/>
        </w:rPr>
        <w:t>от «</w:t>
      </w:r>
      <w:r w:rsidR="00363876">
        <w:rPr>
          <w:b w:val="0"/>
          <w:i w:val="0"/>
        </w:rPr>
        <w:t>_____</w:t>
      </w:r>
      <w:r w:rsidR="003D7457">
        <w:rPr>
          <w:b w:val="0"/>
          <w:i w:val="0"/>
        </w:rPr>
        <w:t xml:space="preserve">» </w:t>
      </w:r>
      <w:r w:rsidR="000C1167">
        <w:rPr>
          <w:b w:val="0"/>
          <w:i w:val="0"/>
        </w:rPr>
        <w:t>_____</w:t>
      </w:r>
      <w:r w:rsidR="00363876">
        <w:rPr>
          <w:b w:val="0"/>
          <w:i w:val="0"/>
        </w:rPr>
        <w:t xml:space="preserve"> </w:t>
      </w:r>
      <w:r w:rsidR="00892CDE">
        <w:rPr>
          <w:b w:val="0"/>
          <w:i w:val="0"/>
        </w:rPr>
        <w:t>202</w:t>
      </w:r>
      <w:r w:rsidR="000A53E9">
        <w:rPr>
          <w:b w:val="0"/>
          <w:i w:val="0"/>
        </w:rPr>
        <w:t>__</w:t>
      </w:r>
      <w:r w:rsidRPr="009A5076">
        <w:rPr>
          <w:b w:val="0"/>
          <w:i w:val="0"/>
        </w:rPr>
        <w:t xml:space="preserve"> г</w:t>
      </w:r>
      <w:r w:rsidR="00340B82">
        <w:rPr>
          <w:b w:val="0"/>
          <w:i w:val="0"/>
        </w:rPr>
        <w:t>.</w:t>
      </w:r>
      <w:r w:rsidRPr="009A5076">
        <w:rPr>
          <w:b w:val="0"/>
          <w:bCs/>
          <w:i w:val="0"/>
          <w:sz w:val="22"/>
          <w:szCs w:val="22"/>
          <w:lang w:eastAsia="ru-RU"/>
        </w:rPr>
        <w:br/>
      </w:r>
    </w:p>
    <w:p w:rsidR="00575D07" w:rsidRPr="00575D07" w:rsidRDefault="00575D07" w:rsidP="00340B82">
      <w:pPr>
        <w:pStyle w:val="SCH"/>
        <w:numPr>
          <w:ilvl w:val="0"/>
          <w:numId w:val="0"/>
        </w:numPr>
        <w:spacing w:before="120" w:line="240" w:lineRule="auto"/>
        <w:jc w:val="center"/>
        <w:outlineLvl w:val="0"/>
        <w:rPr>
          <w:i w:val="0"/>
        </w:rPr>
      </w:pPr>
      <w:r w:rsidRPr="00575D07">
        <w:rPr>
          <w:i w:val="0"/>
        </w:rPr>
        <w:t>Соглашение о соблюдении Подрядчиком требований в области охраны труда, охраны окружающей среды, промышленной и пожарной безопасности</w:t>
      </w:r>
      <w:bookmarkEnd w:id="0"/>
      <w:bookmarkEnd w:id="1"/>
      <w:bookmarkEnd w:id="2"/>
      <w:bookmarkEnd w:id="3"/>
    </w:p>
    <w:p w:rsidR="00575D07" w:rsidRPr="00575D07" w:rsidRDefault="00575D07" w:rsidP="00575D07">
      <w:pPr>
        <w:pStyle w:val="SCH"/>
        <w:numPr>
          <w:ilvl w:val="0"/>
          <w:numId w:val="0"/>
        </w:numPr>
        <w:spacing w:before="120" w:line="240" w:lineRule="auto"/>
        <w:jc w:val="center"/>
        <w:outlineLvl w:val="0"/>
        <w:rPr>
          <w:i w:val="0"/>
        </w:rPr>
      </w:pPr>
    </w:p>
    <w:p w:rsidR="00575D07" w:rsidRPr="00910FD5" w:rsidRDefault="002B5961" w:rsidP="000C34D5">
      <w:pPr>
        <w:suppressAutoHyphens/>
        <w:spacing w:before="120"/>
        <w:ind w:firstLine="709"/>
        <w:jc w:val="both"/>
        <w:rPr>
          <w:spacing w:val="-3"/>
          <w:sz w:val="24"/>
          <w:szCs w:val="24"/>
        </w:rPr>
      </w:pPr>
      <w:r w:rsidRPr="00EE7513">
        <w:rPr>
          <w:sz w:val="24"/>
          <w:szCs w:val="24"/>
        </w:rPr>
        <w:t>Общество с Ограниченной Ответственностью «Иркутска</w:t>
      </w:r>
      <w:r>
        <w:rPr>
          <w:sz w:val="24"/>
          <w:szCs w:val="24"/>
        </w:rPr>
        <w:t>я Энергосбытовая компания</w:t>
      </w:r>
      <w:r w:rsidRPr="003C4DC1">
        <w:rPr>
          <w:sz w:val="24"/>
          <w:szCs w:val="24"/>
        </w:rPr>
        <w:t>»</w:t>
      </w:r>
      <w:r w:rsidRPr="00EE7513">
        <w:rPr>
          <w:sz w:val="24"/>
          <w:szCs w:val="24"/>
        </w:rPr>
        <w:t xml:space="preserve"> (ООО «Иркутскэнергосбыт»), именуемое в дальнейшем </w:t>
      </w:r>
      <w:r w:rsidRPr="00EE7513">
        <w:rPr>
          <w:b/>
          <w:sz w:val="24"/>
          <w:szCs w:val="24"/>
        </w:rPr>
        <w:t>«Заказчик»</w:t>
      </w:r>
      <w:r w:rsidRPr="00EE7513">
        <w:rPr>
          <w:sz w:val="24"/>
          <w:szCs w:val="24"/>
        </w:rPr>
        <w:t xml:space="preserve">, в лице </w:t>
      </w:r>
      <w:r>
        <w:rPr>
          <w:sz w:val="24"/>
          <w:szCs w:val="24"/>
        </w:rPr>
        <w:t>главного инженера Герасименко Олега Николаевича, действующег</w:t>
      </w:r>
      <w:r w:rsidR="00892CDE">
        <w:rPr>
          <w:sz w:val="24"/>
          <w:szCs w:val="24"/>
        </w:rPr>
        <w:t>о на основании доверенности №187 от 05.04.2021</w:t>
      </w:r>
      <w:r>
        <w:rPr>
          <w:sz w:val="24"/>
          <w:szCs w:val="24"/>
        </w:rPr>
        <w:t xml:space="preserve"> г. с одной стороны,  и </w:t>
      </w:r>
      <w:r w:rsidR="000C1167" w:rsidRPr="000C1167">
        <w:rPr>
          <w:sz w:val="24"/>
          <w:szCs w:val="24"/>
        </w:rPr>
        <w:t>_____________________________,  именуемое в дальнейшем «Подрядчик», в лице ______________________, действующего на  основании ________________</w:t>
      </w:r>
      <w:r w:rsidR="00897E72" w:rsidRPr="00897E72">
        <w:rPr>
          <w:sz w:val="24"/>
          <w:szCs w:val="24"/>
        </w:rPr>
        <w:t xml:space="preserve">, </w:t>
      </w:r>
      <w:r w:rsidR="007571D0" w:rsidRPr="00EE7513">
        <w:rPr>
          <w:sz w:val="24"/>
          <w:szCs w:val="24"/>
        </w:rPr>
        <w:t>с другой стороны</w:t>
      </w:r>
      <w:r w:rsidR="00575D07" w:rsidRPr="00910FD5">
        <w:rPr>
          <w:sz w:val="24"/>
          <w:szCs w:val="24"/>
        </w:rPr>
        <w:t>,</w:t>
      </w:r>
      <w:r w:rsidR="000C34D5" w:rsidRPr="00897E72">
        <w:rPr>
          <w:sz w:val="24"/>
          <w:szCs w:val="24"/>
        </w:rPr>
        <w:t xml:space="preserve"> </w:t>
      </w:r>
      <w:r w:rsidR="00575D07" w:rsidRPr="00897E72">
        <w:rPr>
          <w:sz w:val="24"/>
          <w:szCs w:val="24"/>
        </w:rPr>
        <w:t>заключили настоящее соглашение (далее – «Соглашение») к До</w:t>
      </w:r>
      <w:r w:rsidR="000C34D5" w:rsidRPr="00897E72">
        <w:rPr>
          <w:sz w:val="24"/>
          <w:szCs w:val="24"/>
        </w:rPr>
        <w:t xml:space="preserve">говору подряда </w:t>
      </w:r>
      <w:r w:rsidR="003D7457">
        <w:rPr>
          <w:sz w:val="24"/>
          <w:szCs w:val="24"/>
        </w:rPr>
        <w:t>№</w:t>
      </w:r>
      <w:r w:rsidR="00363876">
        <w:rPr>
          <w:sz w:val="24"/>
          <w:szCs w:val="24"/>
        </w:rPr>
        <w:t xml:space="preserve"> </w:t>
      </w:r>
      <w:r w:rsidR="000C1167">
        <w:rPr>
          <w:sz w:val="24"/>
          <w:szCs w:val="24"/>
        </w:rPr>
        <w:t>______</w:t>
      </w:r>
      <w:r w:rsidR="000C34D5" w:rsidRPr="00897E72">
        <w:rPr>
          <w:sz w:val="24"/>
          <w:szCs w:val="24"/>
        </w:rPr>
        <w:t xml:space="preserve"> от «</w:t>
      </w:r>
      <w:r w:rsidR="00363876">
        <w:rPr>
          <w:sz w:val="24"/>
          <w:szCs w:val="24"/>
        </w:rPr>
        <w:t>_____</w:t>
      </w:r>
      <w:r w:rsidR="000C34D5" w:rsidRPr="00897E72">
        <w:rPr>
          <w:sz w:val="24"/>
          <w:szCs w:val="24"/>
        </w:rPr>
        <w:t>»</w:t>
      </w:r>
      <w:r w:rsidR="00575D07" w:rsidRPr="00897E72">
        <w:rPr>
          <w:sz w:val="24"/>
          <w:szCs w:val="24"/>
        </w:rPr>
        <w:t xml:space="preserve"> </w:t>
      </w:r>
      <w:r w:rsidR="000C1167">
        <w:rPr>
          <w:sz w:val="24"/>
          <w:szCs w:val="24"/>
        </w:rPr>
        <w:t>_______</w:t>
      </w:r>
      <w:r>
        <w:rPr>
          <w:sz w:val="24"/>
          <w:szCs w:val="24"/>
        </w:rPr>
        <w:t xml:space="preserve"> </w:t>
      </w:r>
      <w:r w:rsidR="00892CDE">
        <w:rPr>
          <w:spacing w:val="4"/>
          <w:sz w:val="24"/>
          <w:szCs w:val="24"/>
        </w:rPr>
        <w:t>202</w:t>
      </w:r>
      <w:r w:rsidR="000A53E9">
        <w:rPr>
          <w:spacing w:val="4"/>
          <w:sz w:val="24"/>
          <w:szCs w:val="24"/>
        </w:rPr>
        <w:t>__</w:t>
      </w:r>
      <w:r w:rsidR="000C34D5" w:rsidRPr="00910FD5">
        <w:rPr>
          <w:spacing w:val="4"/>
          <w:sz w:val="24"/>
          <w:szCs w:val="24"/>
        </w:rPr>
        <w:t xml:space="preserve"> г. </w:t>
      </w:r>
      <w:r w:rsidR="00575D07" w:rsidRPr="00910FD5">
        <w:rPr>
          <w:spacing w:val="4"/>
          <w:sz w:val="24"/>
          <w:szCs w:val="24"/>
        </w:rPr>
        <w:t>(далее – «</w:t>
      </w:r>
      <w:r w:rsidR="00575D07" w:rsidRPr="00910FD5">
        <w:rPr>
          <w:b/>
          <w:spacing w:val="4"/>
          <w:sz w:val="24"/>
          <w:szCs w:val="24"/>
        </w:rPr>
        <w:t>Договор</w:t>
      </w:r>
      <w:r w:rsidR="00575D07" w:rsidRPr="00910FD5">
        <w:rPr>
          <w:spacing w:val="4"/>
          <w:sz w:val="24"/>
          <w:szCs w:val="24"/>
        </w:rPr>
        <w:t>») о нижеследующем</w:t>
      </w:r>
      <w:r w:rsidR="00575D07" w:rsidRPr="00910FD5">
        <w:rPr>
          <w:spacing w:val="-5"/>
          <w:sz w:val="24"/>
          <w:szCs w:val="24"/>
        </w:rPr>
        <w:t>:</w:t>
      </w:r>
    </w:p>
    <w:p w:rsidR="00575D07" w:rsidRPr="00575D07" w:rsidRDefault="00575D07" w:rsidP="00575D07">
      <w:pPr>
        <w:ind w:left="357"/>
        <w:jc w:val="center"/>
        <w:rPr>
          <w:b/>
          <w:bCs/>
          <w:iCs/>
          <w:cap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Основные положения</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труда;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правил противопожарного режима в Российской Федерации, правил пожарной безопасности для энергетических предприятий;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федеральных норм и правил в области промышленной безопасности;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охраны окружающей среды;</w:t>
      </w:r>
    </w:p>
    <w:p w:rsidR="00575D07" w:rsidRPr="00575D07" w:rsidRDefault="00575D07" w:rsidP="00575D07">
      <w:pPr>
        <w:tabs>
          <w:tab w:val="left" w:pos="900"/>
        </w:tabs>
        <w:spacing w:after="120"/>
        <w:jc w:val="both"/>
        <w:rPr>
          <w:sz w:val="24"/>
          <w:szCs w:val="24"/>
        </w:rPr>
      </w:pPr>
      <w:r w:rsidRPr="00575D07">
        <w:rPr>
          <w:sz w:val="24"/>
          <w:szCs w:val="24"/>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При проведении Работ на Объекте Заказчика,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w:t>
      </w:r>
      <w:r w:rsidRPr="00575D07">
        <w:rPr>
          <w:i w:val="0"/>
          <w:color w:val="auto"/>
          <w:sz w:val="24"/>
          <w:szCs w:val="24"/>
        </w:rPr>
        <w:t>ЛНА</w:t>
      </w:r>
      <w:r w:rsidRPr="00575D07">
        <w:rPr>
          <w:b w:val="0"/>
          <w:i w:val="0"/>
          <w:color w:val="auto"/>
          <w:sz w:val="24"/>
          <w:szCs w:val="24"/>
        </w:rPr>
        <w:t xml:space="preserve">»), размещенных на веб-сайте: </w:t>
      </w:r>
      <w:hyperlink r:id="rId7"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tabs>
          <w:tab w:val="num" w:pos="180"/>
          <w:tab w:val="left" w:pos="1080"/>
        </w:tabs>
        <w:spacing w:after="120"/>
        <w:ind w:firstLine="709"/>
        <w:jc w:val="both"/>
        <w:rPr>
          <w:sz w:val="24"/>
          <w:szCs w:val="24"/>
        </w:rPr>
      </w:pPr>
      <w:r w:rsidRPr="00575D07">
        <w:rPr>
          <w:sz w:val="24"/>
          <w:szCs w:val="24"/>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w:t>
      </w:r>
      <w:r w:rsidR="00337719">
        <w:rPr>
          <w:b w:val="0"/>
          <w:i w:val="0"/>
          <w:color w:val="auto"/>
          <w:sz w:val="24"/>
          <w:szCs w:val="24"/>
        </w:rPr>
        <w:t>рядке, предусмотренном пунктами 10.1- 10.2</w:t>
      </w:r>
      <w:r w:rsidRPr="00575D07">
        <w:rPr>
          <w:b w:val="0"/>
          <w:i w:val="0"/>
          <w:color w:val="auto"/>
          <w:sz w:val="24"/>
          <w:szCs w:val="24"/>
        </w:rPr>
        <w:t xml:space="preserve"> Договора.</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Руководитель Подрядчика обязан ознакомить с настоящим Соглашением своих работников, а также привлекаемые Субподрядные организации.</w:t>
      </w:r>
    </w:p>
    <w:p w:rsidR="00575D07" w:rsidRPr="00575D07" w:rsidRDefault="00575D07" w:rsidP="00575D07">
      <w:pPr>
        <w:pStyle w:val="a6"/>
        <w:numPr>
          <w:ilvl w:val="1"/>
          <w:numId w:val="3"/>
        </w:numPr>
        <w:tabs>
          <w:tab w:val="left" w:pos="1080"/>
        </w:tabs>
        <w:ind w:left="0" w:firstLine="567"/>
        <w:rPr>
          <w:b w:val="0"/>
          <w:i w:val="0"/>
          <w:color w:val="auto"/>
          <w:sz w:val="24"/>
          <w:szCs w:val="24"/>
        </w:rPr>
      </w:pPr>
      <w:r w:rsidRPr="00575D07">
        <w:rPr>
          <w:b w:val="0"/>
          <w:i w:val="0"/>
          <w:color w:val="auto"/>
          <w:sz w:val="24"/>
          <w:szCs w:val="24"/>
        </w:rPr>
        <w:t xml:space="preserve">Заказчик оставляет за собой право проводить независимые аудиты и контрольные проверки соблюдения требований пунктов 1.1.-1.3. настоящего Соглашения на участках и объектах выполнения Работ. Результаты аудитов и проверок будут </w:t>
      </w:r>
      <w:r w:rsidRPr="00575D07">
        <w:rPr>
          <w:b w:val="0"/>
          <w:i w:val="0"/>
          <w:color w:val="auto"/>
          <w:sz w:val="24"/>
          <w:szCs w:val="24"/>
        </w:rPr>
        <w:lastRenderedPageBreak/>
        <w:t>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rsidR="00575D07" w:rsidRPr="00575D07" w:rsidRDefault="00575D07" w:rsidP="00575D07">
      <w:pPr>
        <w:tabs>
          <w:tab w:val="num" w:pos="180"/>
          <w:tab w:val="num" w:pos="960"/>
          <w:tab w:val="left" w:pos="1080"/>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Основные требования в области охраны труда, охраны окружающей среды, промышленной и пожарной безопасности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стропальные и иные работы).</w:t>
      </w:r>
    </w:p>
    <w:p w:rsidR="00575D07" w:rsidRPr="00575D07" w:rsidRDefault="00575D07" w:rsidP="00575D07">
      <w:pPr>
        <w:tabs>
          <w:tab w:val="left" w:pos="900"/>
        </w:tabs>
        <w:spacing w:after="120"/>
        <w:ind w:firstLine="567"/>
        <w:jc w:val="both"/>
        <w:rPr>
          <w:sz w:val="24"/>
          <w:szCs w:val="24"/>
        </w:rPr>
      </w:pPr>
      <w:r w:rsidRPr="00575D07">
        <w:rPr>
          <w:sz w:val="24"/>
          <w:szCs w:val="24"/>
        </w:rPr>
        <w:t>Подрядчик в полном объеме несет ответственность за безопасное выполнение работ Субподрядчиком.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Перед началом производства Работ Подрядчик обязан согласовать с Заказчиком: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разрешенных проездов по территории;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схемы подземных коммуникаций (в случае пролегания их в зоне производства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необходимость и способы прокладки временных коммуникаций;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необходимые средства индивидуальной защиты;</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 xml:space="preserve"> порядок действий в случае аварийных и нештатных ситуаций.</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Персонал Подрядчика и Субподрядной организации до начала Работ должен пройти медицинский осмотр и не иметь медицинских противопоказаний.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rsidR="00575D07" w:rsidRPr="00575D07" w:rsidRDefault="00575D07" w:rsidP="00575D07">
      <w:pPr>
        <w:tabs>
          <w:tab w:val="left" w:pos="900"/>
        </w:tabs>
        <w:spacing w:after="120"/>
        <w:ind w:firstLine="567"/>
        <w:jc w:val="both"/>
        <w:rPr>
          <w:sz w:val="24"/>
          <w:szCs w:val="24"/>
        </w:rPr>
      </w:pPr>
      <w:r w:rsidRPr="00575D07">
        <w:rPr>
          <w:sz w:val="24"/>
          <w:szCs w:val="24"/>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 допуску.</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rsidR="00575D07" w:rsidRPr="00575D07" w:rsidRDefault="00575D07" w:rsidP="00575D07">
      <w:pPr>
        <w:tabs>
          <w:tab w:val="left" w:pos="900"/>
        </w:tabs>
        <w:spacing w:after="120"/>
        <w:ind w:firstLine="567"/>
        <w:jc w:val="both"/>
        <w:rPr>
          <w:sz w:val="24"/>
          <w:szCs w:val="24"/>
        </w:rPr>
      </w:pPr>
      <w:r w:rsidRPr="00575D07">
        <w:rPr>
          <w:sz w:val="24"/>
          <w:szCs w:val="24"/>
        </w:rPr>
        <w:t>Персонал Подрядчика до начала работ должен пройти вводный и первичный инструктажи по охране труда.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w:t>
      </w:r>
      <w:r w:rsidRPr="00575D07">
        <w:rPr>
          <w:b w:val="0"/>
          <w:i w:val="0"/>
          <w:color w:val="auto"/>
          <w:sz w:val="24"/>
          <w:szCs w:val="24"/>
        </w:rPr>
        <w:lastRenderedPageBreak/>
        <w:t>осуществления контроля и проверок, выполнять их обоснованные требования.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Подрядчику запрещается: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к работе работников с признаками алкогольного, наркотического или токсического опьянения;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самовольно изменять условия, последовательность и объем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курить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любые виды отходов вне отведенных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совместно накапливать твердые коммунальные отходы, промышленные отходы и металлолом, в любых сочетаниях;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транспортировать отходы I-IV классов опасности без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применять в работе открытый огонь на территории Заказчика, кроме работ, технология которых предусматривает применение открытого огня;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сжигание любых видов отходов на территории Заказчика;</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сброс и слив отходов в системы канализации, на грунт;</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емкости с горюче-смазочными материалами, красками и растворителями на почве без поддонов;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хранить нефтепродукты в резервуарах без маркировки, с открытыми крышками;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допускать утечки потребляемых видов энергоресурсов;</w:t>
      </w:r>
    </w:p>
    <w:p w:rsidR="00575D07"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rsidR="008B0895" w:rsidRPr="00575D07" w:rsidRDefault="008B0895" w:rsidP="00575D07">
      <w:pPr>
        <w:tabs>
          <w:tab w:val="left" w:pos="900"/>
          <w:tab w:val="num" w:pos="1211"/>
        </w:tabs>
        <w:ind w:left="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 xml:space="preserve">Отдельные требования.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Средства индивидуальной защиты, транспорт:</w:t>
      </w:r>
    </w:p>
    <w:p w:rsid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быть обеспечены средствами индивидуальной защиты (далее – «</w:t>
      </w:r>
      <w:r w:rsidRPr="00575D07">
        <w:rPr>
          <w:i w:val="0"/>
          <w:color w:val="auto"/>
          <w:sz w:val="24"/>
          <w:szCs w:val="24"/>
        </w:rPr>
        <w:t>СИЗ</w:t>
      </w:r>
      <w:r w:rsidRPr="00575D07">
        <w:rPr>
          <w:b w:val="0"/>
          <w:i w:val="0"/>
          <w:color w:val="auto"/>
          <w:sz w:val="24"/>
          <w:szCs w:val="24"/>
        </w:rPr>
        <w:t>») в соответствии с Типовыми отраслевыми нормами выдачи СИЗ.</w:t>
      </w:r>
    </w:p>
    <w:p w:rsidR="00CC61A6" w:rsidRPr="00575D07" w:rsidRDefault="00CC61A6" w:rsidP="00CC61A6">
      <w:pPr>
        <w:pStyle w:val="a6"/>
        <w:tabs>
          <w:tab w:val="left" w:pos="1134"/>
        </w:tabs>
        <w:ind w:left="567"/>
        <w:rPr>
          <w:b w:val="0"/>
          <w:i w:val="0"/>
          <w:color w:val="auto"/>
          <w:sz w:val="24"/>
          <w:szCs w:val="24"/>
        </w:rPr>
      </w:pP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 xml:space="preserve">Работники Подрядчика должны обязательно применять застегнутые </w:t>
      </w:r>
      <w:r w:rsidRPr="00575D07">
        <w:rPr>
          <w:b w:val="0"/>
          <w:i w:val="0"/>
          <w:color w:val="auto"/>
          <w:sz w:val="24"/>
          <w:szCs w:val="24"/>
        </w:rPr>
        <w:lastRenderedPageBreak/>
        <w:t>подбородным ремнем защитные каски при строительных работах. Применение касок без подбородных ремней запрещается. Работник, использующий такую каску или не застегнувший подбородный ремень, от выполнения работы должен быть отстранен как не обеспеченный средством защиты головы.</w:t>
      </w:r>
      <w:r w:rsidRPr="00575D07">
        <w:rPr>
          <w:sz w:val="24"/>
          <w:szCs w:val="24"/>
        </w:rPr>
        <w:t xml:space="preserve"> </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должны обязательно применять защитные очки или щитки: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ручным инструментом ударного действия;</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работе с электрифицированным и пневматическим абразивным инструментом;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при электро- и газосварочных работах.</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Все транспортные средства Подрядчика, используемые при проведении Работ, должны быть оборудованы следующим: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ремнями безопасности для водителя и всех пассажиров (если это предусмотрено заводом-изготовителем);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аптечкой первой помощи;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огнетушителем;</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системами автоматики, блокировок, сигнализации (если это предусмотрено соответствующими нормативно-правовыми актами);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знаком аварийной остановки;</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противооткатными башмаками;</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должен обеспечить:</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обучение и достаточную квалификацию водителей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проведение регулярных техосмотров транспортных средств;</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использование и применение транспортных средств по их назначению;</w:t>
      </w:r>
    </w:p>
    <w:p w:rsidR="00575D07" w:rsidRPr="00575D07" w:rsidRDefault="00575D07" w:rsidP="00575D07">
      <w:pPr>
        <w:pStyle w:val="a6"/>
        <w:numPr>
          <w:ilvl w:val="2"/>
          <w:numId w:val="2"/>
        </w:numPr>
        <w:tabs>
          <w:tab w:val="left" w:pos="1134"/>
        </w:tabs>
        <w:ind w:left="0" w:firstLine="567"/>
        <w:rPr>
          <w:b w:val="0"/>
          <w:i w:val="0"/>
          <w:color w:val="auto"/>
          <w:sz w:val="24"/>
          <w:szCs w:val="24"/>
        </w:rPr>
      </w:pPr>
      <w:r w:rsidRPr="00575D07">
        <w:rPr>
          <w:b w:val="0"/>
          <w:i w:val="0"/>
          <w:color w:val="auto"/>
          <w:sz w:val="24"/>
          <w:szCs w:val="24"/>
        </w:rPr>
        <w:t>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предрейсовый медицинский осмотр водителей;</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организовать осмотры транспортных средств перед выездом на линию перед началом работ.</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При проведении работ на территории Заказчика Подрядчик обязан:</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rsidR="008B0895" w:rsidRPr="00CC61A6" w:rsidRDefault="00575D07" w:rsidP="00CC61A6">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хранить материалы, владельцем которых он является, в специально оборудованных местах, ограничивающих доступ посторонних лиц;</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rsidR="00575D07" w:rsidRPr="00575D07" w:rsidRDefault="00575D07" w:rsidP="00575D07">
      <w:pPr>
        <w:pStyle w:val="a6"/>
        <w:numPr>
          <w:ilvl w:val="0"/>
          <w:numId w:val="4"/>
        </w:numPr>
        <w:tabs>
          <w:tab w:val="left" w:pos="1134"/>
        </w:tabs>
        <w:ind w:left="0" w:firstLine="851"/>
        <w:rPr>
          <w:b w:val="0"/>
          <w:i w:val="0"/>
          <w:color w:val="auto"/>
          <w:sz w:val="24"/>
          <w:szCs w:val="24"/>
        </w:rPr>
      </w:pPr>
      <w:r w:rsidRPr="00575D07">
        <w:rPr>
          <w:b w:val="0"/>
          <w:i w:val="0"/>
          <w:color w:val="auto"/>
          <w:sz w:val="24"/>
          <w:szCs w:val="24"/>
        </w:rPr>
        <w:t>накапливать отходы раздельно по видам отходов или группам однородных отходов, в соответствии с порядком, установленным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lastRenderedPageBreak/>
        <w:t>Подрядчик обязан информировать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Осведомленность</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 момент заключения Договора, Подрядчик ознакомлен с ЛНА Заказчика в части, относящейся к деятельности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 </w:t>
      </w:r>
      <w:hyperlink r:id="rId8" w:history="1">
        <w:r w:rsidRPr="00575D07">
          <w:rPr>
            <w:rStyle w:val="a5"/>
            <w:b w:val="0"/>
            <w:i w:val="0"/>
            <w:sz w:val="24"/>
            <w:szCs w:val="24"/>
            <w:lang w:eastAsia="en-US"/>
          </w:rPr>
          <w:t>http://www.irkutskenergo.ru/qa/6458.html</w:t>
        </w:r>
      </w:hyperlink>
      <w:r w:rsidRPr="00575D07">
        <w:rPr>
          <w:b w:val="0"/>
          <w:i w:val="0"/>
          <w:color w:val="auto"/>
          <w:sz w:val="24"/>
          <w:szCs w:val="24"/>
        </w:rPr>
        <w:t>.</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rsidR="00575D07" w:rsidRPr="00575D07" w:rsidRDefault="00575D07" w:rsidP="00575D07">
      <w:pPr>
        <w:tabs>
          <w:tab w:val="left" w:pos="993"/>
          <w:tab w:val="left" w:pos="1134"/>
          <w:tab w:val="left" w:pos="1276"/>
          <w:tab w:val="left" w:pos="1985"/>
        </w:tabs>
        <w:ind w:firstLine="540"/>
        <w:jc w:val="both"/>
        <w:rPr>
          <w:bCs/>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Порядок взаимодействия Заказчика и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1.1, 1.3.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rsidR="00575D07" w:rsidRPr="00575D07" w:rsidRDefault="00575D07" w:rsidP="00575D07">
      <w:pPr>
        <w:ind w:firstLine="709"/>
        <w:jc w:val="both"/>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Ответственность Подрядчика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За нарушение требований настоящего Соглашения Подрядчик несет ответственность, предусмотренную действующим законодательством и Договором.</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Подрядчик обязуется выплатить Заказчику штраф за зафиксированные Протоколом нарушения требований охраны труда, охраны окружающей среды, промышленной и пожарной безопасности, ЛНА, допущенные Подрядчиком при выполнении Работ, оформленные в соответствии с п. 6.5. настоящего Соглашения. Выявленные нарушения требований охраны труда оформляются протоколом в соответствии с приложением 6 СТП 011.517.081-2020 Система управления охраной труда. Основные положения.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Заказчик вправе (но не обязан) взыскать с Подрядчика штраф за каждый случай нарушения.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Работник Заказчика, уполномоченный в области охраны труда, охраны окружающей среды, промышленной и пожарной безопасности, обнаруживший факт нарушения Подрядчиком и/или Субподрядной организацией требований охраны труда, охраны окружающей среды, промышленной и пожарной безопасности, ЛНА, передает в </w:t>
      </w:r>
      <w:r w:rsidRPr="00575D07">
        <w:rPr>
          <w:b w:val="0"/>
          <w:i w:val="0"/>
          <w:color w:val="auto"/>
          <w:sz w:val="24"/>
          <w:szCs w:val="24"/>
        </w:rPr>
        <w:lastRenderedPageBreak/>
        <w:t>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и/или Субподрядной организации в назначенное время и место для составления Протокола о нарушении требований норм охраны труда, охраны окружающей среды, промышленной и пожарной безопасности в случае не устранения нарушения по истечении установленного в уведомлении срока.</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Уведомление направляется в адрес Подрядчика телефонограммой либо посредством электронной почты на корпоративный адрес Подрядчика,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Подрядчиком и/или Субподрядной организацией данного уведомления.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Протокол о нарушении требований охраны труда, охраны окружающей среды, промышленной и пожарной безопасности, ЛНА Подрядчиком при выполнении Работ составляется комиссией с участием представителей Заказчика и Подрядчика, уполномоченных в сфере охраны труда, охраны окружающей среды, промышленной и пожарной</w:t>
      </w:r>
      <w:r w:rsidRPr="00575D07" w:rsidDel="0075444A">
        <w:rPr>
          <w:b w:val="0"/>
          <w:i w:val="0"/>
          <w:color w:val="auto"/>
          <w:sz w:val="24"/>
          <w:szCs w:val="24"/>
        </w:rPr>
        <w:t xml:space="preserve"> </w:t>
      </w:r>
      <w:r w:rsidRPr="00575D07">
        <w:rPr>
          <w:b w:val="0"/>
          <w:i w:val="0"/>
          <w:color w:val="auto"/>
          <w:sz w:val="24"/>
          <w:szCs w:val="24"/>
        </w:rPr>
        <w:t xml:space="preserve">безопасности. В случае отказа представителя Подрядчика от участия в составлении Протокола, в Протоколе делается соответствующая отметка. </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 xml:space="preserve">Размер штрафа, выплачиваемый Подрядчиком, определяется Приложением </w:t>
      </w:r>
      <w:r w:rsidRPr="00575D07">
        <w:rPr>
          <w:b w:val="0"/>
          <w:i w:val="0"/>
          <w:color w:val="auto"/>
          <w:sz w:val="24"/>
          <w:szCs w:val="24"/>
        </w:rPr>
        <w:fldChar w:fldCharType="begin"/>
      </w:r>
      <w:r w:rsidRPr="00575D07">
        <w:rPr>
          <w:b w:val="0"/>
          <w:i w:val="0"/>
          <w:color w:val="auto"/>
          <w:sz w:val="24"/>
          <w:szCs w:val="24"/>
        </w:rPr>
        <w:instrText xml:space="preserve"> REF RefSCH7_No \h  \* MERGEFORMAT </w:instrText>
      </w:r>
      <w:r w:rsidRPr="00575D07">
        <w:rPr>
          <w:b w:val="0"/>
          <w:i w:val="0"/>
          <w:color w:val="auto"/>
          <w:sz w:val="24"/>
          <w:szCs w:val="24"/>
        </w:rPr>
      </w:r>
      <w:r w:rsidRPr="00575D07">
        <w:rPr>
          <w:b w:val="0"/>
          <w:i w:val="0"/>
          <w:color w:val="auto"/>
          <w:sz w:val="24"/>
          <w:szCs w:val="24"/>
        </w:rPr>
        <w:fldChar w:fldCharType="separate"/>
      </w:r>
      <w:r w:rsidRPr="00575D07">
        <w:rPr>
          <w:b w:val="0"/>
          <w:i w:val="0"/>
          <w:color w:val="auto"/>
          <w:sz w:val="24"/>
          <w:szCs w:val="24"/>
        </w:rPr>
        <w:t>№ </w:t>
      </w:r>
      <w:r w:rsidRPr="00575D07">
        <w:rPr>
          <w:b w:val="0"/>
          <w:i w:val="0"/>
          <w:color w:val="auto"/>
          <w:sz w:val="24"/>
          <w:szCs w:val="24"/>
        </w:rPr>
        <w:fldChar w:fldCharType="end"/>
      </w:r>
      <w:r w:rsidR="0019287A">
        <w:rPr>
          <w:b w:val="0"/>
          <w:i w:val="0"/>
          <w:color w:val="auto"/>
          <w:sz w:val="24"/>
          <w:szCs w:val="24"/>
        </w:rPr>
        <w:t>1</w:t>
      </w:r>
      <w:r w:rsidR="000D1479">
        <w:rPr>
          <w:b w:val="0"/>
          <w:i w:val="0"/>
          <w:color w:val="auto"/>
          <w:sz w:val="24"/>
          <w:szCs w:val="24"/>
        </w:rPr>
        <w:t>0</w:t>
      </w:r>
      <w:r w:rsidRPr="00575D07">
        <w:rPr>
          <w:b w:val="0"/>
          <w:i w:val="0"/>
          <w:color w:val="auto"/>
          <w:sz w:val="24"/>
          <w:szCs w:val="24"/>
        </w:rPr>
        <w:t xml:space="preserve"> к Договору, и устанавливается Протоколом о нарушении требований охраны труда, охраны окружающей среды, промышленной, пожарной безопасности, оформленным в соответствии с пунктом 6.4. настоящего Соглашения.</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В случае однократных нарушений, не несущих риска наложения штрафа или причинения ущерба имуществу Заказчика и окружающей среде и их устранения в срок, определенный уведомлением, штраф может не начисляться по усмотрению Заказчика.</w:t>
      </w:r>
    </w:p>
    <w:p w:rsidR="00575D07" w:rsidRPr="00575D07" w:rsidRDefault="00575D07" w:rsidP="00575D07">
      <w:pPr>
        <w:pStyle w:val="a6"/>
        <w:numPr>
          <w:ilvl w:val="2"/>
          <w:numId w:val="2"/>
        </w:numPr>
        <w:tabs>
          <w:tab w:val="left" w:pos="1080"/>
        </w:tabs>
        <w:ind w:left="0" w:firstLine="567"/>
        <w:rPr>
          <w:b w:val="0"/>
          <w:i w:val="0"/>
          <w:color w:val="auto"/>
          <w:sz w:val="24"/>
          <w:szCs w:val="24"/>
        </w:rPr>
      </w:pPr>
      <w:r w:rsidRPr="00575D07">
        <w:rPr>
          <w:b w:val="0"/>
          <w:i w:val="0"/>
          <w:color w:val="auto"/>
          <w:sz w:val="24"/>
          <w:szCs w:val="24"/>
        </w:rPr>
        <w:t xml:space="preserve">Если произошли инциденты, связанные с охраной труда,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 </w:t>
      </w:r>
    </w:p>
    <w:p w:rsidR="00575D07" w:rsidRPr="00575D07" w:rsidRDefault="00575D07" w:rsidP="00575D07">
      <w:pPr>
        <w:ind w:firstLine="708"/>
        <w:jc w:val="both"/>
        <w:rPr>
          <w:rFonts w:eastAsia="Calibri"/>
          <w:color w:val="000000"/>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Заключительные положения</w:t>
      </w:r>
    </w:p>
    <w:p w:rsidR="00575D07" w:rsidRPr="00575D07" w:rsidRDefault="00575D07" w:rsidP="00575D07">
      <w:pPr>
        <w:pStyle w:val="a6"/>
        <w:numPr>
          <w:ilvl w:val="1"/>
          <w:numId w:val="2"/>
        </w:numPr>
        <w:tabs>
          <w:tab w:val="left" w:pos="1080"/>
        </w:tabs>
        <w:ind w:left="0" w:firstLine="567"/>
        <w:rPr>
          <w:b w:val="0"/>
          <w:i w:val="0"/>
          <w:color w:val="auto"/>
          <w:sz w:val="24"/>
          <w:szCs w:val="24"/>
        </w:rPr>
      </w:pPr>
      <w:r w:rsidRPr="00575D07">
        <w:rPr>
          <w:b w:val="0"/>
          <w:i w:val="0"/>
          <w:color w:val="auto"/>
          <w:sz w:val="24"/>
          <w:szCs w:val="24"/>
        </w:rPr>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rsidR="00575D07" w:rsidRPr="00575D07" w:rsidRDefault="00575D07" w:rsidP="00575D07">
      <w:pPr>
        <w:widowControl w:val="0"/>
        <w:tabs>
          <w:tab w:val="left" w:pos="0"/>
          <w:tab w:val="left" w:pos="709"/>
        </w:tabs>
        <w:suppressAutoHyphens/>
        <w:autoSpaceDN w:val="0"/>
        <w:ind w:left="142" w:firstLine="425"/>
        <w:jc w:val="both"/>
        <w:textAlignment w:val="baseline"/>
        <w:rPr>
          <w:sz w:val="24"/>
          <w:szCs w:val="24"/>
        </w:rPr>
      </w:pPr>
    </w:p>
    <w:p w:rsidR="00575D07" w:rsidRPr="00575D07" w:rsidRDefault="00575D07" w:rsidP="00575D07">
      <w:pPr>
        <w:pStyle w:val="a6"/>
        <w:numPr>
          <w:ilvl w:val="0"/>
          <w:numId w:val="2"/>
        </w:numPr>
        <w:jc w:val="center"/>
        <w:rPr>
          <w:i w:val="0"/>
          <w:color w:val="auto"/>
          <w:sz w:val="24"/>
          <w:szCs w:val="24"/>
        </w:rPr>
      </w:pPr>
      <w:r w:rsidRPr="00575D07">
        <w:rPr>
          <w:i w:val="0"/>
          <w:color w:val="auto"/>
          <w:sz w:val="24"/>
          <w:szCs w:val="24"/>
        </w:rPr>
        <w:t>Подписи Сторон</w:t>
      </w:r>
    </w:p>
    <w:p w:rsidR="00D92359" w:rsidRPr="00D92359" w:rsidRDefault="00D92359" w:rsidP="00D92359">
      <w:pPr>
        <w:spacing w:before="120" w:after="120"/>
        <w:ind w:left="357"/>
        <w:rPr>
          <w:b/>
          <w:sz w:val="24"/>
          <w:szCs w:val="24"/>
        </w:rPr>
      </w:pPr>
      <w:r w:rsidRPr="00D92359">
        <w:rPr>
          <w:b/>
          <w:sz w:val="24"/>
          <w:szCs w:val="24"/>
        </w:rPr>
        <w:t>Заказчик:</w:t>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r>
      <w:r w:rsidRPr="00D92359">
        <w:rPr>
          <w:b/>
          <w:sz w:val="24"/>
          <w:szCs w:val="24"/>
        </w:rPr>
        <w:tab/>
        <w:t>Подрядчик:</w:t>
      </w:r>
    </w:p>
    <w:p w:rsidR="00D92359" w:rsidRPr="00D92359" w:rsidRDefault="00D92359" w:rsidP="00D92359">
      <w:pPr>
        <w:spacing w:before="120" w:after="120"/>
        <w:ind w:left="357"/>
        <w:rPr>
          <w:sz w:val="24"/>
          <w:szCs w:val="24"/>
        </w:rPr>
      </w:pPr>
      <w:r w:rsidRPr="00D92359">
        <w:rPr>
          <w:sz w:val="24"/>
          <w:szCs w:val="24"/>
        </w:rPr>
        <w:t xml:space="preserve">Главный инженер ООО «Иркутскэнергосбыт»                </w:t>
      </w:r>
    </w:p>
    <w:p w:rsidR="00D92359" w:rsidRPr="00D92359" w:rsidRDefault="00D92359" w:rsidP="00D92359">
      <w:pPr>
        <w:spacing w:before="120" w:after="120"/>
        <w:ind w:left="357"/>
        <w:rPr>
          <w:sz w:val="24"/>
          <w:szCs w:val="24"/>
        </w:rPr>
      </w:pPr>
    </w:p>
    <w:p w:rsidR="00D92359" w:rsidRPr="00D92359" w:rsidRDefault="00D92359" w:rsidP="00D92359">
      <w:pPr>
        <w:spacing w:before="120" w:after="120"/>
        <w:ind w:left="357"/>
        <w:rPr>
          <w:sz w:val="24"/>
          <w:szCs w:val="24"/>
        </w:rPr>
      </w:pPr>
      <w:r w:rsidRPr="00D92359">
        <w:rPr>
          <w:sz w:val="24"/>
          <w:szCs w:val="24"/>
        </w:rPr>
        <w:t>______________ О.Н. Герасименко                                          _______________</w:t>
      </w:r>
    </w:p>
    <w:p w:rsidR="00D92359" w:rsidRPr="00D92359" w:rsidRDefault="00D92359" w:rsidP="00D92359">
      <w:pPr>
        <w:spacing w:before="120" w:after="120"/>
        <w:ind w:left="357"/>
        <w:rPr>
          <w:sz w:val="24"/>
          <w:szCs w:val="24"/>
        </w:rPr>
      </w:pPr>
      <w:r w:rsidRPr="00D92359">
        <w:rPr>
          <w:sz w:val="24"/>
          <w:szCs w:val="24"/>
        </w:rPr>
        <w:t>М.П.</w:t>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r>
      <w:r w:rsidRPr="00D92359">
        <w:rPr>
          <w:sz w:val="24"/>
          <w:szCs w:val="24"/>
        </w:rPr>
        <w:tab/>
        <w:t>М.П.</w:t>
      </w:r>
    </w:p>
    <w:p w:rsidR="00575D07" w:rsidRPr="00575D07" w:rsidRDefault="00575D07" w:rsidP="00575D07">
      <w:pPr>
        <w:spacing w:before="120" w:after="120"/>
        <w:rPr>
          <w:b/>
          <w:i/>
          <w:sz w:val="24"/>
          <w:szCs w:val="24"/>
        </w:rPr>
        <w:sectPr w:rsidR="00575D07" w:rsidRPr="00575D07" w:rsidSect="00CC61A6">
          <w:pgSz w:w="11906" w:h="16838" w:code="9"/>
          <w:pgMar w:top="284" w:right="851" w:bottom="568" w:left="1701" w:header="709" w:footer="709" w:gutter="0"/>
          <w:cols w:space="708"/>
          <w:docGrid w:linePitch="360"/>
        </w:sectPr>
      </w:pPr>
    </w:p>
    <w:p w:rsidR="00CA5C05" w:rsidRDefault="00CA5C05" w:rsidP="00DD2A8B"/>
    <w:sectPr w:rsidR="00CA5C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673D" w:rsidRDefault="0056673D" w:rsidP="00DD2A8B">
      <w:r>
        <w:separator/>
      </w:r>
    </w:p>
  </w:endnote>
  <w:endnote w:type="continuationSeparator" w:id="0">
    <w:p w:rsidR="0056673D" w:rsidRDefault="0056673D" w:rsidP="00DD2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673D" w:rsidRDefault="0056673D" w:rsidP="00DD2A8B">
      <w:r>
        <w:separator/>
      </w:r>
    </w:p>
  </w:footnote>
  <w:footnote w:type="continuationSeparator" w:id="0">
    <w:p w:rsidR="0056673D" w:rsidRDefault="0056673D" w:rsidP="00DD2A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0CEF"/>
    <w:rsid w:val="000056E1"/>
    <w:rsid w:val="00043601"/>
    <w:rsid w:val="00076C01"/>
    <w:rsid w:val="000A53E9"/>
    <w:rsid w:val="000C0D27"/>
    <w:rsid w:val="000C1167"/>
    <w:rsid w:val="000C11D7"/>
    <w:rsid w:val="000C34D5"/>
    <w:rsid w:val="000D1479"/>
    <w:rsid w:val="00114BDF"/>
    <w:rsid w:val="00130CEB"/>
    <w:rsid w:val="00153A02"/>
    <w:rsid w:val="0019287A"/>
    <w:rsid w:val="002B5961"/>
    <w:rsid w:val="00337719"/>
    <w:rsid w:val="00340B82"/>
    <w:rsid w:val="00340CEF"/>
    <w:rsid w:val="00363876"/>
    <w:rsid w:val="003D7457"/>
    <w:rsid w:val="004E1FAE"/>
    <w:rsid w:val="0056673D"/>
    <w:rsid w:val="00575D07"/>
    <w:rsid w:val="005A29AE"/>
    <w:rsid w:val="005D6696"/>
    <w:rsid w:val="00626555"/>
    <w:rsid w:val="0063792C"/>
    <w:rsid w:val="006E15E6"/>
    <w:rsid w:val="006E5843"/>
    <w:rsid w:val="007211AD"/>
    <w:rsid w:val="007571D0"/>
    <w:rsid w:val="0088115F"/>
    <w:rsid w:val="00892CDE"/>
    <w:rsid w:val="00897E72"/>
    <w:rsid w:val="008B0895"/>
    <w:rsid w:val="00910FD5"/>
    <w:rsid w:val="009E7404"/>
    <w:rsid w:val="009F1AC2"/>
    <w:rsid w:val="00A17152"/>
    <w:rsid w:val="00A87592"/>
    <w:rsid w:val="00B401DC"/>
    <w:rsid w:val="00CA5C05"/>
    <w:rsid w:val="00CB3377"/>
    <w:rsid w:val="00CC61A6"/>
    <w:rsid w:val="00CF5894"/>
    <w:rsid w:val="00D82219"/>
    <w:rsid w:val="00D92359"/>
    <w:rsid w:val="00DB43C8"/>
    <w:rsid w:val="00DD2A8B"/>
    <w:rsid w:val="00E423C6"/>
    <w:rsid w:val="00E553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6F03D"/>
  <w15:chartTrackingRefBased/>
  <w15:docId w15:val="{9C2EC647-6D8F-425F-9B34-5AC1121AB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5D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75D07"/>
    <w:pPr>
      <w:jc w:val="center"/>
    </w:pPr>
    <w:rPr>
      <w:sz w:val="24"/>
      <w:szCs w:val="24"/>
    </w:rPr>
  </w:style>
  <w:style w:type="character" w:customStyle="1" w:styleId="a4">
    <w:name w:val="Основной текст Знак"/>
    <w:basedOn w:val="a0"/>
    <w:link w:val="a3"/>
    <w:uiPriority w:val="99"/>
    <w:rsid w:val="00575D07"/>
    <w:rPr>
      <w:rFonts w:ascii="Times New Roman" w:eastAsia="Times New Roman" w:hAnsi="Times New Roman" w:cs="Times New Roman"/>
      <w:sz w:val="24"/>
      <w:szCs w:val="24"/>
      <w:lang w:eastAsia="ru-RU"/>
    </w:rPr>
  </w:style>
  <w:style w:type="character" w:styleId="a5">
    <w:name w:val="Hyperlink"/>
    <w:uiPriority w:val="99"/>
    <w:unhideWhenUsed/>
    <w:rsid w:val="00575D07"/>
    <w:rPr>
      <w:color w:val="0000FF"/>
      <w:u w:val="single"/>
    </w:rPr>
  </w:style>
  <w:style w:type="paragraph" w:styleId="a6">
    <w:name w:val="List Paragraph"/>
    <w:basedOn w:val="a"/>
    <w:uiPriority w:val="34"/>
    <w:qFormat/>
    <w:rsid w:val="00575D07"/>
    <w:pPr>
      <w:widowControl w:val="0"/>
      <w:autoSpaceDE w:val="0"/>
      <w:autoSpaceDN w:val="0"/>
      <w:adjustRightInd w:val="0"/>
      <w:spacing w:after="120"/>
      <w:jc w:val="both"/>
    </w:pPr>
    <w:rPr>
      <w:b/>
      <w:i/>
      <w:color w:val="FF0000"/>
      <w:sz w:val="22"/>
      <w:szCs w:val="22"/>
    </w:rPr>
  </w:style>
  <w:style w:type="paragraph" w:customStyle="1" w:styleId="SCH">
    <w:name w:val="SCH"/>
    <w:basedOn w:val="a"/>
    <w:link w:val="SCH0"/>
    <w:qFormat/>
    <w:rsid w:val="00575D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575D07"/>
    <w:rPr>
      <w:rFonts w:ascii="Times New Roman" w:eastAsia="Times New Roman" w:hAnsi="Times New Roman" w:cs="Times New Roman"/>
      <w:b/>
      <w:i/>
      <w:sz w:val="24"/>
      <w:szCs w:val="24"/>
      <w:lang w:eastAsia="ar-SA"/>
    </w:rPr>
  </w:style>
  <w:style w:type="paragraph" w:styleId="a7">
    <w:name w:val="header"/>
    <w:basedOn w:val="a"/>
    <w:link w:val="a8"/>
    <w:uiPriority w:val="99"/>
    <w:unhideWhenUsed/>
    <w:rsid w:val="00DD2A8B"/>
    <w:pPr>
      <w:tabs>
        <w:tab w:val="center" w:pos="4677"/>
        <w:tab w:val="right" w:pos="9355"/>
      </w:tabs>
    </w:pPr>
  </w:style>
  <w:style w:type="character" w:customStyle="1" w:styleId="a8">
    <w:name w:val="Верхний колонтитул Знак"/>
    <w:basedOn w:val="a0"/>
    <w:link w:val="a7"/>
    <w:uiPriority w:val="99"/>
    <w:rsid w:val="00DD2A8B"/>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DD2A8B"/>
    <w:pPr>
      <w:tabs>
        <w:tab w:val="center" w:pos="4677"/>
        <w:tab w:val="right" w:pos="9355"/>
      </w:tabs>
    </w:pPr>
  </w:style>
  <w:style w:type="character" w:customStyle="1" w:styleId="aa">
    <w:name w:val="Нижний колонтитул Знак"/>
    <w:basedOn w:val="a0"/>
    <w:link w:val="a9"/>
    <w:uiPriority w:val="99"/>
    <w:rsid w:val="00DD2A8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rkutskenergo.ru/qa/6458.html" TargetMode="External"/><Relationship Id="rId3" Type="http://schemas.openxmlformats.org/officeDocument/2006/relationships/settings" Target="settings.xml"/><Relationship Id="rId7" Type="http://schemas.openxmlformats.org/officeDocument/2006/relationships/hyperlink" Target="http://www.irkutskenergo.ru/qa/6458.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7</Pages>
  <Words>2597</Words>
  <Characters>14804</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УСЦ "ЕвросибЭнерго"</Company>
  <LinksUpToDate>false</LinksUpToDate>
  <CharactersWithSpaces>17367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Ульянова Наталья Сергеевна</dc:creator>
  <cp:keywords/>
  <dc:description/>
  <cp:lastModifiedBy>Хрущев Андрей Геннадьевич</cp:lastModifiedBy>
  <cp:revision>54</cp:revision>
  <dcterms:created xsi:type="dcterms:W3CDTF">2020-05-27T08:45:00Z</dcterms:created>
  <dcterms:modified xsi:type="dcterms:W3CDTF">2023-07-14T01:07:00Z</dcterms:modified>
</cp:coreProperties>
</file>