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4B" w:rsidRPr="00802997" w:rsidRDefault="002F0F4B" w:rsidP="002F0F4B">
      <w:pPr>
        <w:spacing w:after="0" w:line="240" w:lineRule="auto"/>
        <w:ind w:left="10620"/>
        <w:rPr>
          <w:rFonts w:ascii="Times New Roman" w:hAnsi="Times New Roman" w:cs="Times New Roman"/>
          <w:sz w:val="26"/>
          <w:szCs w:val="26"/>
        </w:rPr>
      </w:pPr>
      <w:r w:rsidRPr="00802997">
        <w:rPr>
          <w:rFonts w:ascii="Times New Roman" w:hAnsi="Times New Roman" w:cs="Times New Roman"/>
          <w:sz w:val="26"/>
          <w:szCs w:val="26"/>
        </w:rPr>
        <w:t>Приложение №3</w:t>
      </w:r>
    </w:p>
    <w:p w:rsidR="002F0F4B" w:rsidRDefault="002F0F4B" w:rsidP="002F0F4B">
      <w:pPr>
        <w:spacing w:line="240" w:lineRule="auto"/>
        <w:ind w:left="10620"/>
        <w:rPr>
          <w:rFonts w:ascii="Times New Roman" w:hAnsi="Times New Roman" w:cs="Times New Roman"/>
          <w:sz w:val="26"/>
          <w:szCs w:val="26"/>
        </w:rPr>
      </w:pPr>
      <w:r w:rsidRPr="00802997">
        <w:rPr>
          <w:rFonts w:ascii="Times New Roman" w:hAnsi="Times New Roman" w:cs="Times New Roman"/>
          <w:sz w:val="26"/>
          <w:szCs w:val="26"/>
        </w:rPr>
        <w:t>к Документации по проведению анализа предложений</w:t>
      </w:r>
    </w:p>
    <w:p w:rsidR="00C33E36" w:rsidRPr="00802997" w:rsidRDefault="00C33E36" w:rsidP="002F0F4B">
      <w:pPr>
        <w:spacing w:line="240" w:lineRule="auto"/>
        <w:ind w:left="10620"/>
        <w:rPr>
          <w:rFonts w:ascii="Times New Roman" w:hAnsi="Times New Roman" w:cs="Times New Roman"/>
          <w:sz w:val="26"/>
          <w:szCs w:val="26"/>
        </w:rPr>
      </w:pPr>
    </w:p>
    <w:p w:rsidR="005C65DF" w:rsidRPr="005D1702" w:rsidRDefault="00377178" w:rsidP="00CF26C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1702">
        <w:rPr>
          <w:rFonts w:ascii="Times New Roman" w:hAnsi="Times New Roman" w:cs="Times New Roman"/>
          <w:b/>
          <w:sz w:val="26"/>
          <w:szCs w:val="26"/>
        </w:rPr>
        <w:t>Обоснование первоначальной цены реализации проекта «Создание и</w:t>
      </w:r>
      <w:r w:rsidR="00221E22" w:rsidRPr="005D1702">
        <w:rPr>
          <w:rFonts w:ascii="Times New Roman" w:hAnsi="Times New Roman" w:cs="Times New Roman"/>
          <w:b/>
          <w:sz w:val="26"/>
          <w:szCs w:val="26"/>
        </w:rPr>
        <w:t> </w:t>
      </w:r>
      <w:r w:rsidRPr="005D1702">
        <w:rPr>
          <w:rFonts w:ascii="Times New Roman" w:hAnsi="Times New Roman" w:cs="Times New Roman"/>
          <w:b/>
          <w:sz w:val="26"/>
          <w:szCs w:val="26"/>
        </w:rPr>
        <w:t>внедрение голосового ассистента для передачи показаний ИПУ для</w:t>
      </w:r>
      <w:r w:rsidR="00221E22" w:rsidRPr="005D1702">
        <w:rPr>
          <w:rFonts w:ascii="Times New Roman" w:hAnsi="Times New Roman" w:cs="Times New Roman"/>
          <w:b/>
          <w:sz w:val="26"/>
          <w:szCs w:val="26"/>
        </w:rPr>
        <w:t> </w:t>
      </w:r>
      <w:r w:rsidRPr="005D1702">
        <w:rPr>
          <w:rFonts w:ascii="Times New Roman" w:hAnsi="Times New Roman" w:cs="Times New Roman"/>
          <w:b/>
          <w:sz w:val="26"/>
          <w:szCs w:val="26"/>
        </w:rPr>
        <w:t>ООО</w:t>
      </w:r>
      <w:r w:rsidR="00221E22" w:rsidRPr="005D1702">
        <w:rPr>
          <w:rFonts w:ascii="Times New Roman" w:hAnsi="Times New Roman" w:cs="Times New Roman"/>
          <w:b/>
          <w:sz w:val="26"/>
          <w:szCs w:val="26"/>
        </w:rPr>
        <w:t> </w:t>
      </w:r>
      <w:r w:rsidRPr="005D1702">
        <w:rPr>
          <w:rFonts w:ascii="Times New Roman" w:hAnsi="Times New Roman" w:cs="Times New Roman"/>
          <w:b/>
          <w:sz w:val="26"/>
          <w:szCs w:val="26"/>
        </w:rPr>
        <w:t xml:space="preserve">«Иркутская </w:t>
      </w:r>
      <w:proofErr w:type="spellStart"/>
      <w:r w:rsidRPr="005D1702">
        <w:rPr>
          <w:rFonts w:ascii="Times New Roman" w:hAnsi="Times New Roman" w:cs="Times New Roman"/>
          <w:b/>
          <w:sz w:val="26"/>
          <w:szCs w:val="26"/>
        </w:rPr>
        <w:t>энергосбытовая</w:t>
      </w:r>
      <w:proofErr w:type="spellEnd"/>
      <w:r w:rsidRPr="005D1702">
        <w:rPr>
          <w:rFonts w:ascii="Times New Roman" w:hAnsi="Times New Roman" w:cs="Times New Roman"/>
          <w:b/>
          <w:sz w:val="26"/>
          <w:szCs w:val="26"/>
        </w:rPr>
        <w:t xml:space="preserve"> компания»</w:t>
      </w:r>
    </w:p>
    <w:p w:rsidR="009B3389" w:rsidRPr="005D1702" w:rsidRDefault="009B3389" w:rsidP="00CF26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8C9" w:rsidRDefault="005468C9" w:rsidP="00CF26C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702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7110EB" w:rsidRPr="005D1702">
        <w:rPr>
          <w:rFonts w:ascii="Times New Roman" w:hAnsi="Times New Roman" w:cs="Times New Roman"/>
          <w:sz w:val="24"/>
          <w:szCs w:val="24"/>
        </w:rPr>
        <w:t>определения</w:t>
      </w:r>
      <w:r w:rsidRPr="005D1702">
        <w:rPr>
          <w:rFonts w:ascii="Times New Roman" w:hAnsi="Times New Roman" w:cs="Times New Roman"/>
          <w:sz w:val="24"/>
          <w:szCs w:val="24"/>
        </w:rPr>
        <w:t xml:space="preserve"> НМЦД на реализацию проекта «Распознавание показаний голосом»</w:t>
      </w:r>
      <w:r w:rsidR="00277649" w:rsidRPr="005D1702">
        <w:rPr>
          <w:rFonts w:ascii="Times New Roman" w:hAnsi="Times New Roman" w:cs="Times New Roman"/>
          <w:sz w:val="24"/>
          <w:szCs w:val="24"/>
        </w:rPr>
        <w:t>,</w:t>
      </w:r>
      <w:r w:rsidRPr="005D1702">
        <w:rPr>
          <w:rFonts w:ascii="Times New Roman" w:hAnsi="Times New Roman" w:cs="Times New Roman"/>
          <w:sz w:val="24"/>
          <w:szCs w:val="24"/>
        </w:rPr>
        <w:t xml:space="preserve"> проведен анализ цен коммерческих предложений организаций, </w:t>
      </w:r>
      <w:r w:rsidR="00277649" w:rsidRPr="005D1702">
        <w:rPr>
          <w:rFonts w:ascii="Times New Roman" w:hAnsi="Times New Roman" w:cs="Times New Roman"/>
          <w:sz w:val="24"/>
          <w:szCs w:val="24"/>
        </w:rPr>
        <w:t>занимающихся</w:t>
      </w:r>
      <w:r w:rsidRPr="005D1702">
        <w:rPr>
          <w:rFonts w:ascii="Times New Roman" w:hAnsi="Times New Roman" w:cs="Times New Roman"/>
          <w:sz w:val="24"/>
          <w:szCs w:val="24"/>
        </w:rPr>
        <w:t xml:space="preserve"> услугами разработки и внедрения корпоративных информационных систем</w:t>
      </w:r>
      <w:r w:rsidR="008003D6" w:rsidRPr="005D1702">
        <w:rPr>
          <w:rFonts w:ascii="Times New Roman" w:hAnsi="Times New Roman" w:cs="Times New Roman"/>
          <w:sz w:val="24"/>
          <w:szCs w:val="24"/>
        </w:rPr>
        <w:t>, который представлен в Таблице 1. Анализ коммерческих предложений на ввод Сервиса для роботизации голосовых коммуникаций</w:t>
      </w:r>
      <w:r w:rsidR="00277649" w:rsidRPr="005D1702">
        <w:rPr>
          <w:rFonts w:ascii="Times New Roman" w:hAnsi="Times New Roman" w:cs="Times New Roman"/>
          <w:sz w:val="24"/>
          <w:szCs w:val="24"/>
        </w:rPr>
        <w:t>.</w:t>
      </w:r>
      <w:r w:rsidRPr="005D1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3D6" w:rsidRPr="008003D6" w:rsidRDefault="008003D6" w:rsidP="00CF26C5">
      <w:pPr>
        <w:spacing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03D6">
        <w:rPr>
          <w:rFonts w:ascii="Times New Roman" w:hAnsi="Times New Roman" w:cs="Times New Roman"/>
          <w:b/>
          <w:sz w:val="24"/>
          <w:szCs w:val="24"/>
        </w:rPr>
        <w:t>Таблица 1. Анализ коммерческих предложений на ввод Сервиса для роботизации голосовых коммуникаций</w:t>
      </w:r>
    </w:p>
    <w:tbl>
      <w:tblPr>
        <w:tblW w:w="14250" w:type="dxa"/>
        <w:tblLook w:val="04A0" w:firstRow="1" w:lastRow="0" w:firstColumn="1" w:lastColumn="0" w:noHBand="0" w:noVBand="1"/>
      </w:tblPr>
      <w:tblGrid>
        <w:gridCol w:w="753"/>
        <w:gridCol w:w="5338"/>
        <w:gridCol w:w="1559"/>
        <w:gridCol w:w="2200"/>
        <w:gridCol w:w="2200"/>
        <w:gridCol w:w="2200"/>
      </w:tblGrid>
      <w:tr w:rsidR="00C33E36" w:rsidRPr="00F77F9E" w:rsidTr="00C33E36">
        <w:trPr>
          <w:trHeight w:val="598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№ п/п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Наименование</w:t>
            </w:r>
            <w:proofErr w:type="spellEnd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услуги</w:t>
            </w:r>
            <w:proofErr w:type="spellEnd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/ </w:t>
            </w: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Описание</w:t>
            </w:r>
            <w:proofErr w:type="spellEnd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Объем</w:t>
            </w:r>
            <w:proofErr w:type="spellEnd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шт</w:t>
            </w:r>
            <w:proofErr w:type="spellEnd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C33E36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1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C33E36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2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C33E36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3</w:t>
            </w:r>
          </w:p>
        </w:tc>
      </w:tr>
      <w:tr w:rsidR="00C33E36" w:rsidRPr="00F77F9E" w:rsidTr="00C33E36">
        <w:trPr>
          <w:trHeight w:val="705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bottom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Стоимость в месяц </w:t>
            </w:r>
            <w:r w:rsidRPr="00F77F9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без НДС</w:t>
            </w:r>
            <w:r w:rsidRPr="00F77F9E">
              <w:rPr>
                <w:rFonts w:ascii="Times New Roman" w:eastAsia="Times New Roman" w:hAnsi="Times New Roman" w:cs="Times New Roman"/>
                <w:color w:val="000000"/>
              </w:rPr>
              <w:t>), руб.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Стоимость в месяц </w:t>
            </w:r>
            <w:r w:rsidRPr="00F77F9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без НДС</w:t>
            </w:r>
            <w:r w:rsidRPr="00F77F9E">
              <w:rPr>
                <w:rFonts w:ascii="Times New Roman" w:eastAsia="Times New Roman" w:hAnsi="Times New Roman" w:cs="Times New Roman"/>
                <w:color w:val="000000"/>
              </w:rPr>
              <w:t>), руб.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Стоимость в месяц </w:t>
            </w:r>
            <w:r w:rsidRPr="00F77F9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без НДС</w:t>
            </w:r>
            <w:r w:rsidRPr="00F77F9E">
              <w:rPr>
                <w:rFonts w:ascii="Times New Roman" w:eastAsia="Times New Roman" w:hAnsi="Times New Roman" w:cs="Times New Roman"/>
                <w:color w:val="000000"/>
              </w:rPr>
              <w:t>), руб.</w:t>
            </w:r>
          </w:p>
        </w:tc>
      </w:tr>
      <w:tr w:rsidR="00C33E36" w:rsidRPr="00F77F9E" w:rsidTr="00C33E36">
        <w:trPr>
          <w:trHeight w:val="600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Основные услуги: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33E36" w:rsidRPr="00F77F9E" w:rsidTr="00C33E36">
        <w:trPr>
          <w:trHeight w:val="900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27076B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27076B">
              <w:rPr>
                <w:rFonts w:ascii="Times New Roman" w:eastAsia="Times New Roman" w:hAnsi="Times New Roman" w:cs="Times New Roman"/>
                <w:b/>
                <w:color w:val="7030A0"/>
                <w:lang w:val="en-US"/>
              </w:rPr>
              <w:t>1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DF6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обслуживанию Сервиса для роботизации голосовых коммуникаций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58 800,0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57 400,0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47 833,0</w:t>
            </w:r>
          </w:p>
        </w:tc>
      </w:tr>
      <w:tr w:rsidR="00C33E36" w:rsidRPr="00F77F9E" w:rsidTr="00C33E36">
        <w:trPr>
          <w:trHeight w:val="900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27076B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27076B">
              <w:rPr>
                <w:rFonts w:ascii="Times New Roman" w:eastAsia="Times New Roman" w:hAnsi="Times New Roman" w:cs="Times New Roman"/>
                <w:b/>
                <w:color w:val="7030A0"/>
                <w:lang w:val="en-US"/>
              </w:rPr>
              <w:t>2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DF6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обслуживанию клиентских приложений Сервиса для роботизации голосовых коммуникаций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100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310 000,0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294 000,0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220 500,0</w:t>
            </w:r>
          </w:p>
        </w:tc>
      </w:tr>
      <w:tr w:rsidR="00C33E36" w:rsidRPr="00F77F9E" w:rsidTr="00C33E36">
        <w:trPr>
          <w:trHeight w:val="625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27076B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27076B">
              <w:rPr>
                <w:rFonts w:ascii="Times New Roman" w:eastAsia="Times New Roman" w:hAnsi="Times New Roman" w:cs="Times New Roman"/>
                <w:b/>
                <w:color w:val="7030A0"/>
                <w:lang w:val="en-US"/>
              </w:rPr>
              <w:t>3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Техническое обслуживание информационной системы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40 800,0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38 400,0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26 000,0</w:t>
            </w:r>
          </w:p>
        </w:tc>
      </w:tr>
      <w:tr w:rsidR="00C33E36" w:rsidRPr="00F77F9E" w:rsidTr="00C33E36">
        <w:trPr>
          <w:trHeight w:val="900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Синтез речи (1 млн. символов) за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ницу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C33E36" w:rsidRPr="00F729C5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(по запросу)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1 320,0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1 320,0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1 320,0</w:t>
            </w:r>
          </w:p>
        </w:tc>
      </w:tr>
      <w:tr w:rsidR="00C33E36" w:rsidRPr="00F77F9E" w:rsidTr="00C33E36">
        <w:trPr>
          <w:trHeight w:val="900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5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Настройка и запуск сервиса в эксплуатацию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1 105 680,0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1 040 640,0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691 600,0</w:t>
            </w:r>
          </w:p>
        </w:tc>
      </w:tr>
      <w:tr w:rsidR="00C33E36" w:rsidRPr="00F77F9E" w:rsidTr="00C33E36">
        <w:trPr>
          <w:trHeight w:val="627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Срок поставки/ выполнения работ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 календарных месяца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 календарных месяца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 календарных месяца</w:t>
            </w:r>
          </w:p>
        </w:tc>
      </w:tr>
      <w:tr w:rsidR="00C33E36" w:rsidRPr="00F77F9E" w:rsidTr="00C33E36">
        <w:trPr>
          <w:trHeight w:val="600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Дополнительные услуги: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33E36" w:rsidRPr="00F77F9E" w:rsidTr="00C33E36">
        <w:trPr>
          <w:trHeight w:val="803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27076B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27076B">
              <w:rPr>
                <w:rFonts w:ascii="Times New Roman" w:eastAsia="Times New Roman" w:hAnsi="Times New Roman" w:cs="Times New Roman"/>
                <w:b/>
                <w:color w:val="7030A0"/>
                <w:lang w:val="en-US"/>
              </w:rPr>
              <w:t>7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Ориентировочный Объем потребления Яндекс (синтез и распознание голосовых роликов)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35 000,0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35 000,0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35 000,0</w:t>
            </w:r>
          </w:p>
        </w:tc>
      </w:tr>
      <w:tr w:rsidR="00C33E36" w:rsidRPr="00F77F9E" w:rsidTr="00C33E36">
        <w:trPr>
          <w:trHeight w:val="699"/>
        </w:trPr>
        <w:tc>
          <w:tcPr>
            <w:tcW w:w="75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533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Распознавание речи (отрезок 15 секунд) за единицу</w:t>
            </w:r>
          </w:p>
        </w:tc>
        <w:tc>
          <w:tcPr>
            <w:tcW w:w="155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(</w:t>
            </w: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</w:t>
            </w:r>
            <w:proofErr w:type="spellEnd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запросу</w:t>
            </w:r>
            <w:proofErr w:type="spellEnd"/>
            <w:r w:rsidRPr="00F77F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0,17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0,17</w:t>
            </w:r>
          </w:p>
        </w:tc>
        <w:tc>
          <w:tcPr>
            <w:tcW w:w="22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77F9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0,17</w:t>
            </w:r>
          </w:p>
        </w:tc>
      </w:tr>
      <w:tr w:rsidR="00C33E36" w:rsidRPr="00F77F9E" w:rsidTr="00C33E36">
        <w:trPr>
          <w:trHeight w:val="504"/>
        </w:trPr>
        <w:tc>
          <w:tcPr>
            <w:tcW w:w="753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noWrap/>
            <w:vAlign w:val="center"/>
            <w:hideMark/>
          </w:tcPr>
          <w:p w:rsidR="00C33E36" w:rsidRPr="00404DE6" w:rsidRDefault="00C33E36" w:rsidP="00C33E36">
            <w:pPr>
              <w:jc w:val="center"/>
              <w:rPr>
                <w:b/>
                <w:bCs/>
                <w:color w:val="000000"/>
              </w:rPr>
            </w:pPr>
            <w:r w:rsidRPr="00404DE6">
              <w:rPr>
                <w:b/>
                <w:bCs/>
                <w:color w:val="7030A0"/>
              </w:rPr>
              <w:t>Итог1</w:t>
            </w:r>
          </w:p>
        </w:tc>
        <w:tc>
          <w:tcPr>
            <w:tcW w:w="5338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bottom"/>
            <w:hideMark/>
          </w:tcPr>
          <w:p w:rsidR="00C33E36" w:rsidRPr="00404DE6" w:rsidRDefault="00C33E36" w:rsidP="00C33E3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04DE6">
              <w:rPr>
                <w:b/>
                <w:bCs/>
                <w:color w:val="000000"/>
                <w:sz w:val="24"/>
                <w:szCs w:val="24"/>
              </w:rPr>
              <w:t>За услугу "Настройка и запуск сервиса в эксплуатацию"</w:t>
            </w:r>
          </w:p>
        </w:tc>
        <w:tc>
          <w:tcPr>
            <w:tcW w:w="1559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200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1 105 680,0</w:t>
            </w:r>
          </w:p>
        </w:tc>
        <w:tc>
          <w:tcPr>
            <w:tcW w:w="2200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1 040 640,0</w:t>
            </w:r>
          </w:p>
        </w:tc>
        <w:tc>
          <w:tcPr>
            <w:tcW w:w="2200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691 600,0</w:t>
            </w:r>
          </w:p>
        </w:tc>
      </w:tr>
      <w:tr w:rsidR="00C33E36" w:rsidRPr="00F77F9E" w:rsidTr="00C33E36">
        <w:trPr>
          <w:trHeight w:val="690"/>
        </w:trPr>
        <w:tc>
          <w:tcPr>
            <w:tcW w:w="753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Итог</w:t>
            </w:r>
            <w:proofErr w:type="spellEnd"/>
          </w:p>
        </w:tc>
        <w:tc>
          <w:tcPr>
            <w:tcW w:w="5338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За услуги из пунктов № 1, 2, 3 и 7, </w:t>
            </w:r>
            <w:r w:rsidRPr="00F77F9E">
              <w:rPr>
                <w:rFonts w:ascii="Calibri" w:eastAsia="Times New Roman" w:hAnsi="Calibri" w:cs="Calibri"/>
                <w:b/>
                <w:bCs/>
                <w:color w:val="0070C0"/>
                <w:sz w:val="24"/>
                <w:szCs w:val="24"/>
              </w:rPr>
              <w:t>в месяц</w:t>
            </w:r>
          </w:p>
        </w:tc>
        <w:tc>
          <w:tcPr>
            <w:tcW w:w="1559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444 600,0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424 800,0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329 333,0</w:t>
            </w:r>
          </w:p>
        </w:tc>
      </w:tr>
      <w:tr w:rsidR="00C33E36" w:rsidRPr="00F77F9E" w:rsidTr="00C33E36">
        <w:trPr>
          <w:trHeight w:val="626"/>
        </w:trPr>
        <w:tc>
          <w:tcPr>
            <w:tcW w:w="753" w:type="dxa"/>
            <w:tcBorders>
              <w:top w:val="double" w:sz="6" w:space="0" w:color="4472C4"/>
              <w:left w:val="single" w:sz="4" w:space="0" w:color="4472C4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404DE6" w:rsidRDefault="00C33E36" w:rsidP="00C33E3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4DE6">
              <w:rPr>
                <w:b/>
                <w:bCs/>
                <w:color w:val="7030A0"/>
              </w:rPr>
              <w:t>Итог2</w:t>
            </w:r>
          </w:p>
        </w:tc>
        <w:tc>
          <w:tcPr>
            <w:tcW w:w="5338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За услуги из пунктов № 1, 2, 3 и 7, </w:t>
            </w:r>
            <w:r w:rsidRPr="00F77F9E">
              <w:rPr>
                <w:rFonts w:ascii="Calibri" w:eastAsia="Times New Roman" w:hAnsi="Calibri" w:cs="Calibri"/>
                <w:b/>
                <w:bCs/>
                <w:color w:val="0070C0"/>
                <w:sz w:val="24"/>
                <w:szCs w:val="24"/>
              </w:rPr>
              <w:t>в год</w:t>
            </w:r>
          </w:p>
        </w:tc>
        <w:tc>
          <w:tcPr>
            <w:tcW w:w="1559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5 335 200,0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5 097 600,0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:rsidR="00C33E36" w:rsidRPr="00F77F9E" w:rsidRDefault="00C33E36" w:rsidP="00C33E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77F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3 951 996,0</w:t>
            </w:r>
          </w:p>
        </w:tc>
      </w:tr>
      <w:tr w:rsidR="00C33E36" w:rsidRPr="00F77F9E" w:rsidTr="00C33E36">
        <w:trPr>
          <w:trHeight w:val="466"/>
        </w:trPr>
        <w:tc>
          <w:tcPr>
            <w:tcW w:w="753" w:type="dxa"/>
            <w:tcBorders>
              <w:top w:val="double" w:sz="6" w:space="0" w:color="4472C4"/>
              <w:left w:val="single" w:sz="4" w:space="0" w:color="4472C4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38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vAlign w:val="center"/>
          </w:tcPr>
          <w:p w:rsidR="00C33E36" w:rsidRPr="00FD3AC1" w:rsidRDefault="00C33E36" w:rsidP="00C33E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04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К ОПЛАТЕ (</w:t>
            </w:r>
            <w:r w:rsidRPr="00404DE6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</w:rPr>
              <w:t>Итог1+Итог2</w:t>
            </w:r>
            <w:r w:rsidRPr="00404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 (без НДС)</w:t>
            </w:r>
          </w:p>
        </w:tc>
        <w:tc>
          <w:tcPr>
            <w:tcW w:w="1559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FD3AC1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5F55F4" w:rsidRDefault="00C33E36" w:rsidP="00C33E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F55F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6 440 880,0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5F55F4" w:rsidRDefault="00C33E36" w:rsidP="00C33E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F55F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6 138 240,0</w:t>
            </w: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5F55F4" w:rsidRDefault="00C33E36" w:rsidP="00C33E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F55F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4 643 596,0</w:t>
            </w:r>
          </w:p>
        </w:tc>
      </w:tr>
      <w:tr w:rsidR="00C33E36" w:rsidRPr="00F77F9E" w:rsidTr="00C33E36">
        <w:trPr>
          <w:trHeight w:val="690"/>
        </w:trPr>
        <w:tc>
          <w:tcPr>
            <w:tcW w:w="753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F77F9E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38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</w:tcPr>
          <w:p w:rsidR="00C33E36" w:rsidRPr="00404DE6" w:rsidRDefault="00C33E36" w:rsidP="00C3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6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К ОПЛАТЕ </w:t>
            </w:r>
            <w:r w:rsidRPr="00866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(с НДС по ставке действующего Законодательства РФ )</w:t>
            </w:r>
          </w:p>
        </w:tc>
        <w:tc>
          <w:tcPr>
            <w:tcW w:w="1559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FD3AC1" w:rsidRDefault="00C33E36" w:rsidP="00C33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5F55F4" w:rsidRDefault="00C33E36" w:rsidP="00C33E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5F55F4" w:rsidRDefault="00C33E36" w:rsidP="00C33E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</w:tcPr>
          <w:p w:rsidR="00C33E36" w:rsidRPr="005F55F4" w:rsidRDefault="00C33E36" w:rsidP="00C33E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66BB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5 572 315,2</w:t>
            </w:r>
          </w:p>
        </w:tc>
      </w:tr>
    </w:tbl>
    <w:p w:rsidR="006B6483" w:rsidRDefault="006B6483" w:rsidP="00CF26C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8C9" w:rsidRDefault="00A65AD5" w:rsidP="00CF26C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5D1702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</w:t>
      </w:r>
      <w:r w:rsidR="008B6F63" w:rsidRPr="005D1702">
        <w:rPr>
          <w:rFonts w:ascii="Times New Roman" w:hAnsi="Times New Roman" w:cs="Times New Roman"/>
          <w:sz w:val="24"/>
          <w:szCs w:val="24"/>
        </w:rPr>
        <w:t xml:space="preserve">наименьшая стоимость предложена </w:t>
      </w:r>
      <w:r w:rsidR="008B6F63" w:rsidRPr="005D1702">
        <w:rPr>
          <w:rFonts w:ascii="Times New Roman" w:hAnsi="Times New Roman" w:cs="Times New Roman"/>
          <w:b/>
          <w:sz w:val="24"/>
          <w:szCs w:val="24"/>
        </w:rPr>
        <w:t>Организацией 3</w:t>
      </w:r>
      <w:r w:rsidR="008B6F63" w:rsidRPr="005D1702">
        <w:rPr>
          <w:rFonts w:ascii="Times New Roman" w:hAnsi="Times New Roman" w:cs="Times New Roman"/>
          <w:sz w:val="24"/>
          <w:szCs w:val="24"/>
        </w:rPr>
        <w:t>. Стоимость услуг составляет 3 951 996,</w:t>
      </w:r>
      <w:r w:rsidR="00924372" w:rsidRPr="005D1702">
        <w:rPr>
          <w:rFonts w:ascii="Times New Roman" w:hAnsi="Times New Roman" w:cs="Times New Roman"/>
          <w:sz w:val="24"/>
          <w:szCs w:val="24"/>
        </w:rPr>
        <w:t>0</w:t>
      </w:r>
      <w:r w:rsidR="008B6F63" w:rsidRPr="005D1702">
        <w:rPr>
          <w:rFonts w:ascii="Times New Roman" w:hAnsi="Times New Roman" w:cs="Times New Roman"/>
          <w:sz w:val="24"/>
          <w:szCs w:val="24"/>
        </w:rPr>
        <w:t xml:space="preserve"> руб. в</w:t>
      </w:r>
      <w:r w:rsidR="008E1EEC" w:rsidRPr="005D1702">
        <w:rPr>
          <w:rFonts w:ascii="Times New Roman" w:hAnsi="Times New Roman" w:cs="Times New Roman"/>
          <w:sz w:val="24"/>
          <w:szCs w:val="24"/>
        </w:rPr>
        <w:t> </w:t>
      </w:r>
      <w:r w:rsidR="008B6F63" w:rsidRPr="005D1702">
        <w:rPr>
          <w:rFonts w:ascii="Times New Roman" w:hAnsi="Times New Roman" w:cs="Times New Roman"/>
          <w:sz w:val="24"/>
          <w:szCs w:val="24"/>
        </w:rPr>
        <w:t xml:space="preserve">год, стоимость услуги настройки и запуска сервиса </w:t>
      </w:r>
      <w:r w:rsidR="00924372" w:rsidRPr="005D1702">
        <w:rPr>
          <w:rFonts w:ascii="Times New Roman" w:hAnsi="Times New Roman" w:cs="Times New Roman"/>
          <w:sz w:val="24"/>
          <w:szCs w:val="24"/>
        </w:rPr>
        <w:t xml:space="preserve">для роботизации голосовых </w:t>
      </w:r>
      <w:bookmarkStart w:id="0" w:name="_GoBack"/>
      <w:bookmarkEnd w:id="0"/>
      <w:r w:rsidR="00924372" w:rsidRPr="005D1702">
        <w:rPr>
          <w:rFonts w:ascii="Times New Roman" w:hAnsi="Times New Roman" w:cs="Times New Roman"/>
          <w:sz w:val="24"/>
          <w:szCs w:val="24"/>
        </w:rPr>
        <w:t>коммуникаций составляет 691 600,0 руб.</w:t>
      </w:r>
      <w:r w:rsidR="005F55F4" w:rsidRPr="005D1702">
        <w:rPr>
          <w:rFonts w:ascii="Times New Roman" w:hAnsi="Times New Roman" w:cs="Times New Roman"/>
          <w:sz w:val="24"/>
          <w:szCs w:val="24"/>
        </w:rPr>
        <w:t xml:space="preserve"> </w:t>
      </w:r>
      <w:r w:rsidR="005F55F4" w:rsidRPr="00197FF1">
        <w:rPr>
          <w:rFonts w:ascii="Times New Roman" w:hAnsi="Times New Roman" w:cs="Times New Roman"/>
          <w:b/>
          <w:sz w:val="24"/>
          <w:szCs w:val="24"/>
        </w:rPr>
        <w:t>Всего</w:t>
      </w:r>
      <w:r w:rsidR="009B23B2" w:rsidRPr="00197FF1">
        <w:rPr>
          <w:rFonts w:ascii="Times New Roman" w:hAnsi="Times New Roman" w:cs="Times New Roman"/>
          <w:b/>
          <w:sz w:val="24"/>
          <w:szCs w:val="24"/>
        </w:rPr>
        <w:t xml:space="preserve"> к оплате за проект 4 643 596,0 руб.</w:t>
      </w:r>
      <w:r w:rsidR="00B80C18" w:rsidRPr="00197FF1">
        <w:rPr>
          <w:rFonts w:ascii="Times New Roman" w:hAnsi="Times New Roman" w:cs="Times New Roman"/>
          <w:b/>
          <w:sz w:val="24"/>
          <w:szCs w:val="24"/>
        </w:rPr>
        <w:t xml:space="preserve"> (без НДС), 5 572 315,2</w:t>
      </w:r>
      <w:r w:rsidR="00197FF1" w:rsidRPr="00197FF1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B80C18" w:rsidRPr="00197FF1">
        <w:rPr>
          <w:rFonts w:ascii="Times New Roman" w:hAnsi="Times New Roman" w:cs="Times New Roman"/>
          <w:b/>
          <w:sz w:val="24"/>
          <w:szCs w:val="24"/>
        </w:rPr>
        <w:t xml:space="preserve"> с учетом НДС.</w:t>
      </w:r>
      <w:r w:rsidR="007110EB" w:rsidRPr="005D1702">
        <w:rPr>
          <w:rFonts w:ascii="Times New Roman" w:hAnsi="Times New Roman" w:cs="Times New Roman"/>
          <w:sz w:val="24"/>
          <w:szCs w:val="24"/>
        </w:rPr>
        <w:t xml:space="preserve"> Данная стоимость и принята за НМЦД.</w:t>
      </w:r>
    </w:p>
    <w:sectPr w:rsidR="005468C9" w:rsidSect="002F0F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F0"/>
    <w:rsid w:val="000861E7"/>
    <w:rsid w:val="000B2E93"/>
    <w:rsid w:val="00137717"/>
    <w:rsid w:val="001638FC"/>
    <w:rsid w:val="00181264"/>
    <w:rsid w:val="00197FF1"/>
    <w:rsid w:val="001D35F0"/>
    <w:rsid w:val="002110A4"/>
    <w:rsid w:val="00221E22"/>
    <w:rsid w:val="0027076B"/>
    <w:rsid w:val="00277649"/>
    <w:rsid w:val="0029203E"/>
    <w:rsid w:val="002E347E"/>
    <w:rsid w:val="002F0F4B"/>
    <w:rsid w:val="00377178"/>
    <w:rsid w:val="00404DE6"/>
    <w:rsid w:val="00462CC5"/>
    <w:rsid w:val="0048561F"/>
    <w:rsid w:val="004D45C7"/>
    <w:rsid w:val="005468C9"/>
    <w:rsid w:val="005B0ECE"/>
    <w:rsid w:val="005C65DF"/>
    <w:rsid w:val="005D1702"/>
    <w:rsid w:val="005F55F4"/>
    <w:rsid w:val="00604DED"/>
    <w:rsid w:val="00613619"/>
    <w:rsid w:val="006963EE"/>
    <w:rsid w:val="006B6483"/>
    <w:rsid w:val="006F7DB3"/>
    <w:rsid w:val="007110EB"/>
    <w:rsid w:val="008003D6"/>
    <w:rsid w:val="00806E7A"/>
    <w:rsid w:val="00866BB2"/>
    <w:rsid w:val="008B6F63"/>
    <w:rsid w:val="008E1EEC"/>
    <w:rsid w:val="008E39DC"/>
    <w:rsid w:val="00924372"/>
    <w:rsid w:val="00974515"/>
    <w:rsid w:val="009B23B2"/>
    <w:rsid w:val="009B3389"/>
    <w:rsid w:val="009F72EA"/>
    <w:rsid w:val="00A05373"/>
    <w:rsid w:val="00A36A74"/>
    <w:rsid w:val="00A37B42"/>
    <w:rsid w:val="00A44869"/>
    <w:rsid w:val="00A65AD5"/>
    <w:rsid w:val="00A70BBD"/>
    <w:rsid w:val="00A94BE9"/>
    <w:rsid w:val="00AD6F7C"/>
    <w:rsid w:val="00B3240E"/>
    <w:rsid w:val="00B3411E"/>
    <w:rsid w:val="00B34AE7"/>
    <w:rsid w:val="00B80C18"/>
    <w:rsid w:val="00C33E36"/>
    <w:rsid w:val="00C35AE2"/>
    <w:rsid w:val="00C94269"/>
    <w:rsid w:val="00CA66DB"/>
    <w:rsid w:val="00CA7372"/>
    <w:rsid w:val="00CD5699"/>
    <w:rsid w:val="00CF26C5"/>
    <w:rsid w:val="00D0211D"/>
    <w:rsid w:val="00D436F5"/>
    <w:rsid w:val="00DF657B"/>
    <w:rsid w:val="00E042BE"/>
    <w:rsid w:val="00E451C4"/>
    <w:rsid w:val="00EC2924"/>
    <w:rsid w:val="00EC51B5"/>
    <w:rsid w:val="00ED42AF"/>
    <w:rsid w:val="00F13622"/>
    <w:rsid w:val="00F370D9"/>
    <w:rsid w:val="00F44337"/>
    <w:rsid w:val="00F555F6"/>
    <w:rsid w:val="00F729C5"/>
    <w:rsid w:val="00F751AA"/>
    <w:rsid w:val="00F77F9E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55D2D-5E69-4C12-A39C-7EC02914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3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1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Е.С.</dc:creator>
  <cp:keywords/>
  <dc:description/>
  <cp:lastModifiedBy>Хрущев Андрей Геннадьевич</cp:lastModifiedBy>
  <cp:revision>2</cp:revision>
  <cp:lastPrinted>2022-07-21T00:39:00Z</cp:lastPrinted>
  <dcterms:created xsi:type="dcterms:W3CDTF">2022-07-25T08:36:00Z</dcterms:created>
  <dcterms:modified xsi:type="dcterms:W3CDTF">2022-07-25T08:36:00Z</dcterms:modified>
</cp:coreProperties>
</file>