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CA3" w:rsidRPr="00EF2CA3" w:rsidRDefault="00EF2CA3" w:rsidP="00EF2CA3">
      <w:pPr>
        <w:spacing w:after="0" w:line="240" w:lineRule="auto"/>
        <w:ind w:left="7080"/>
        <w:jc w:val="center"/>
        <w:rPr>
          <w:rFonts w:ascii="Times New Roman" w:hAnsi="Times New Roman" w:cs="Times New Roman"/>
        </w:rPr>
      </w:pPr>
      <w:r w:rsidRPr="00EF2CA3">
        <w:rPr>
          <w:rFonts w:ascii="Times New Roman" w:hAnsi="Times New Roman" w:cs="Times New Roman"/>
        </w:rPr>
        <w:t>Приложение №2</w:t>
      </w:r>
    </w:p>
    <w:p w:rsidR="00EF2CA3" w:rsidRPr="00EF2CA3" w:rsidRDefault="00EF2CA3" w:rsidP="00EF2CA3">
      <w:pPr>
        <w:spacing w:after="0" w:line="240" w:lineRule="auto"/>
        <w:ind w:left="7080"/>
        <w:jc w:val="center"/>
        <w:rPr>
          <w:rFonts w:ascii="Times New Roman" w:hAnsi="Times New Roman" w:cs="Times New Roman"/>
        </w:rPr>
      </w:pPr>
      <w:r w:rsidRPr="00EF2CA3">
        <w:rPr>
          <w:rFonts w:ascii="Times New Roman" w:hAnsi="Times New Roman" w:cs="Times New Roman"/>
        </w:rPr>
        <w:t>к Документации</w:t>
      </w:r>
    </w:p>
    <w:p w:rsidR="00EF2CA3" w:rsidRDefault="00EF2CA3" w:rsidP="00EF2C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3C95" w:rsidRPr="00EF2CA3" w:rsidRDefault="00EF2CA3" w:rsidP="00EF2C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CA3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</w:t>
      </w:r>
    </w:p>
    <w:p w:rsidR="00502246" w:rsidRPr="0033471D" w:rsidRDefault="0033471D" w:rsidP="0033471D">
      <w:pPr>
        <w:jc w:val="both"/>
        <w:rPr>
          <w:rFonts w:ascii="Times New Roman" w:hAnsi="Times New Roman" w:cs="Times New Roman"/>
          <w:sz w:val="28"/>
          <w:szCs w:val="28"/>
        </w:rPr>
      </w:pPr>
      <w:r w:rsidRPr="0033471D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закупке (Приложение № 4) применён метод анализа рынка. Были направлены запросы предполагаемым </w:t>
      </w:r>
      <w:r>
        <w:rPr>
          <w:rFonts w:ascii="Times New Roman" w:hAnsi="Times New Roman" w:cs="Times New Roman"/>
          <w:sz w:val="28"/>
          <w:szCs w:val="28"/>
        </w:rPr>
        <w:t>исполнителям услуг</w:t>
      </w:r>
      <w:r w:rsidRPr="0033471D">
        <w:rPr>
          <w:rFonts w:ascii="Times New Roman" w:hAnsi="Times New Roman" w:cs="Times New Roman"/>
          <w:sz w:val="28"/>
          <w:szCs w:val="28"/>
        </w:rPr>
        <w:t xml:space="preserve"> и по данным их коммерческих предложений составлена аналитическая таблица – наименьшая цена установлена в качестве начальной (максимальной) цены:</w:t>
      </w:r>
    </w:p>
    <w:p w:rsidR="00EF2CA3" w:rsidRDefault="00EF2CA3">
      <w:pPr>
        <w:rPr>
          <w:rFonts w:ascii="Times New Roman" w:hAnsi="Times New Roman" w:cs="Times New Roman"/>
          <w:sz w:val="24"/>
          <w:szCs w:val="24"/>
        </w:rPr>
      </w:pPr>
    </w:p>
    <w:p w:rsidR="00083C53" w:rsidRPr="00083C53" w:rsidRDefault="00083C53" w:rsidP="00083C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 w:rsidRPr="00083C53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 xml:space="preserve">Таблица 1. Изготовление и прокат информационных сюжетов на ТВ в Иркутской области (хронометраж) с оригинальным выходом в прайм-тайм (будние дни в период 18:00 – 22:00) хронометраж от 1 мин., передачи 30 мин, интервью 5 минут. </w:t>
      </w:r>
    </w:p>
    <w:p w:rsidR="00083C53" w:rsidRPr="00083C53" w:rsidRDefault="00083C53" w:rsidP="00083C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10065" w:type="dxa"/>
        <w:tblInd w:w="-431" w:type="dxa"/>
        <w:tblLook w:val="00A0" w:firstRow="1" w:lastRow="0" w:firstColumn="1" w:lastColumn="0" w:noHBand="0" w:noVBand="0"/>
      </w:tblPr>
      <w:tblGrid>
        <w:gridCol w:w="426"/>
        <w:gridCol w:w="3402"/>
        <w:gridCol w:w="3119"/>
        <w:gridCol w:w="1559"/>
        <w:gridCol w:w="1559"/>
      </w:tblGrid>
      <w:tr w:rsidR="00083C53" w:rsidRPr="00083C53" w:rsidTr="0033471D">
        <w:trPr>
          <w:trHeight w:val="4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Территория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Продукция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33471D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1, цена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33471D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2, цена</w:t>
            </w:r>
          </w:p>
        </w:tc>
      </w:tr>
      <w:tr w:rsidR="00083C53" w:rsidRPr="00083C53" w:rsidTr="0033471D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 xml:space="preserve">Иркутск, Ангарск, Братск, Шелехов, Черемхово, Усть-Илимск и др. города Иркутской области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изготовление и прокат 1 мин. информационного сюжета на </w:t>
            </w:r>
            <w:r w:rsidRPr="0033471D">
              <w:rPr>
                <w:rFonts w:ascii="Times New Roman" w:eastAsia="Calibri" w:hAnsi="Times New Roman" w:cs="Times New Roman"/>
                <w:b/>
                <w:snapToGrid w:val="0"/>
                <w:color w:val="000000"/>
                <w:lang w:eastAsia="ru-RU"/>
              </w:rPr>
              <w:t>гос. федеральном канале</w:t>
            </w: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в региональной информационной программе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82740 руб. за 1 минуту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</w:tc>
      </w:tr>
      <w:tr w:rsidR="00083C53" w:rsidRPr="00083C53" w:rsidTr="0033471D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изготовление и прокат информационного сюжета 1 мин. </w:t>
            </w:r>
            <w:r w:rsidRPr="0033471D">
              <w:rPr>
                <w:rFonts w:ascii="Times New Roman" w:eastAsia="Calibri" w:hAnsi="Times New Roman" w:cs="Times New Roman"/>
                <w:b/>
                <w:snapToGrid w:val="0"/>
                <w:color w:val="000000"/>
                <w:lang w:eastAsia="ru-RU"/>
              </w:rPr>
              <w:t>на региональном</w:t>
            </w: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обязательном общедоступном канале\федеральном телеканале с региональными вставками информационных программ\муниципальном местном телеканале\местном (городском\районном) телеканале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50 000 руб. за 1 минуту</w:t>
            </w:r>
          </w:p>
        </w:tc>
      </w:tr>
      <w:tr w:rsidR="00083C53" w:rsidRPr="00083C53" w:rsidTr="0033471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изготовление и прокат передачи 30 мин. </w:t>
            </w:r>
            <w:r w:rsidRPr="0033471D">
              <w:rPr>
                <w:rFonts w:ascii="Times New Roman" w:eastAsia="Calibri" w:hAnsi="Times New Roman" w:cs="Times New Roman"/>
                <w:b/>
                <w:snapToGrid w:val="0"/>
                <w:color w:val="000000"/>
                <w:lang w:eastAsia="ru-RU"/>
              </w:rPr>
              <w:t>на региональном телеканале</w:t>
            </w: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60 000 руб., до 40 минут</w:t>
            </w:r>
          </w:p>
        </w:tc>
      </w:tr>
      <w:tr w:rsidR="00083C53" w:rsidRPr="00083C53" w:rsidTr="0033471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Иркутск, Ангарск, Братск, Шелехов, Черемхово, Усть-Илимск и др. города Иркутской области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интервью не более 5 минут в информационной программе </w:t>
            </w:r>
            <w:r w:rsidRPr="0033471D">
              <w:rPr>
                <w:rFonts w:ascii="Times New Roman" w:eastAsia="Calibri" w:hAnsi="Times New Roman" w:cs="Times New Roman"/>
                <w:b/>
                <w:snapToGrid w:val="0"/>
                <w:color w:val="000000"/>
                <w:lang w:eastAsia="ru-RU"/>
              </w:rPr>
              <w:t>на региональном канале</w:t>
            </w: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50 000 руб..</w:t>
            </w:r>
          </w:p>
        </w:tc>
      </w:tr>
      <w:tr w:rsidR="00083C53" w:rsidRPr="00083C53" w:rsidTr="0033471D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>Размещение материалов о компании-заказчике на официальном сайте СМИ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highlight w:val="yellow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Входит в стоимость изготовления материалов, строки 1-4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Входит в стоимость изготовления материалов, строки 1-4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Входит в стоимость изготовления материалов, строки 1-4</w:t>
            </w:r>
          </w:p>
        </w:tc>
      </w:tr>
    </w:tbl>
    <w:p w:rsidR="00083C53" w:rsidRDefault="00083C53" w:rsidP="00083C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p w:rsidR="0033471D" w:rsidRDefault="0033471D" w:rsidP="00083C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p w:rsidR="0033471D" w:rsidRDefault="0033471D" w:rsidP="00083C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p w:rsidR="0033471D" w:rsidRDefault="0033471D" w:rsidP="00083C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p w:rsidR="0033471D" w:rsidRDefault="0033471D" w:rsidP="00083C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p w:rsidR="0033471D" w:rsidRDefault="0033471D" w:rsidP="00083C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p w:rsidR="00083C53" w:rsidRPr="00083C53" w:rsidRDefault="00083C53" w:rsidP="00083C53">
      <w:pPr>
        <w:spacing w:after="24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pacing w:val="-4"/>
          <w:sz w:val="24"/>
          <w:szCs w:val="24"/>
          <w:lang w:eastAsia="ru-RU"/>
        </w:rPr>
      </w:pPr>
      <w:r w:rsidRPr="00083C53">
        <w:rPr>
          <w:rFonts w:ascii="Times New Roman Полужирный" w:eastAsia="Calibri" w:hAnsi="Times New Roman Полужирный" w:cs="Times New Roman"/>
          <w:b/>
          <w:snapToGrid w:val="0"/>
          <w:spacing w:val="-4"/>
          <w:sz w:val="24"/>
          <w:szCs w:val="24"/>
          <w:lang w:eastAsia="ru-RU"/>
        </w:rPr>
        <w:lastRenderedPageBreak/>
        <w:t>Таблица 2. Прокат рекламных видео роликов на ТВ в Иркутской области (</w:t>
      </w:r>
      <w:r w:rsidRPr="00083C53">
        <w:rPr>
          <w:rFonts w:ascii="Times New Roman Полужирный" w:eastAsia="Calibri" w:hAnsi="Times New Roman Полужирный" w:cs="Times New Roman"/>
          <w:b/>
          <w:bCs/>
          <w:snapToGrid w:val="0"/>
          <w:spacing w:val="-4"/>
          <w:sz w:val="24"/>
          <w:szCs w:val="24"/>
          <w:lang w:eastAsia="ru-RU"/>
        </w:rPr>
        <w:t>продолжительность (хронометраж) одного ролика</w:t>
      </w:r>
      <w:r w:rsidRPr="00083C53">
        <w:rPr>
          <w:rFonts w:ascii="Times New Roman Полужирный" w:eastAsia="Calibri" w:hAnsi="Times New Roman Полужирный" w:cs="Times New Roman"/>
          <w:b/>
          <w:snapToGrid w:val="0"/>
          <w:spacing w:val="-4"/>
          <w:sz w:val="24"/>
          <w:szCs w:val="24"/>
          <w:lang w:eastAsia="ru-RU"/>
        </w:rPr>
        <w:t xml:space="preserve"> </w:t>
      </w:r>
      <w:r w:rsidRPr="00083C53">
        <w:rPr>
          <w:rFonts w:ascii="Times New Roman" w:eastAsia="Calibri" w:hAnsi="Times New Roman" w:cs="Times New Roman"/>
          <w:b/>
          <w:snapToGrid w:val="0"/>
          <w:spacing w:val="-4"/>
          <w:sz w:val="24"/>
          <w:szCs w:val="24"/>
          <w:lang w:eastAsia="ru-RU"/>
        </w:rPr>
        <w:t>30</w:t>
      </w:r>
      <w:r w:rsidRPr="00083C53">
        <w:rPr>
          <w:rFonts w:ascii="Times New Roman Полужирный" w:eastAsia="Calibri" w:hAnsi="Times New Roman Полужирный" w:cs="Times New Roman"/>
          <w:b/>
          <w:snapToGrid w:val="0"/>
          <w:spacing w:val="-4"/>
          <w:sz w:val="24"/>
          <w:szCs w:val="24"/>
          <w:lang w:eastAsia="ru-RU"/>
        </w:rPr>
        <w:t xml:space="preserve"> </w:t>
      </w:r>
      <w:r w:rsidRPr="00083C53">
        <w:rPr>
          <w:rFonts w:ascii="Times New Roman" w:eastAsia="Calibri" w:hAnsi="Times New Roman" w:cs="Times New Roman"/>
          <w:b/>
          <w:snapToGrid w:val="0"/>
          <w:spacing w:val="-4"/>
          <w:sz w:val="24"/>
          <w:szCs w:val="24"/>
          <w:lang w:eastAsia="ru-RU"/>
        </w:rPr>
        <w:t xml:space="preserve">сек), ежедневно </w:t>
      </w:r>
      <w:r w:rsidRPr="00083C53">
        <w:rPr>
          <w:rFonts w:ascii="Times New Roman" w:eastAsia="Calibri" w:hAnsi="Times New Roman" w:cs="Times New Roman"/>
          <w:b/>
          <w:bCs/>
          <w:snapToGrid w:val="0"/>
          <w:spacing w:val="-4"/>
          <w:sz w:val="24"/>
          <w:szCs w:val="24"/>
          <w:lang w:eastAsia="ru-RU"/>
        </w:rPr>
        <w:t xml:space="preserve">в период 7:00 – 22:00 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4539"/>
        <w:gridCol w:w="1134"/>
        <w:gridCol w:w="993"/>
        <w:gridCol w:w="1417"/>
        <w:gridCol w:w="1418"/>
      </w:tblGrid>
      <w:tr w:rsidR="0033471D" w:rsidRPr="00083C53" w:rsidTr="0033471D">
        <w:trPr>
          <w:trHeight w:val="498"/>
        </w:trPr>
        <w:tc>
          <w:tcPr>
            <w:tcW w:w="423" w:type="dxa"/>
            <w:vAlign w:val="center"/>
          </w:tcPr>
          <w:p w:rsidR="0033471D" w:rsidRPr="00083C53" w:rsidRDefault="0033471D" w:rsidP="003347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№</w:t>
            </w:r>
          </w:p>
        </w:tc>
        <w:tc>
          <w:tcPr>
            <w:tcW w:w="4539" w:type="dxa"/>
            <w:vAlign w:val="center"/>
          </w:tcPr>
          <w:p w:rsidR="0033471D" w:rsidRPr="00083C53" w:rsidRDefault="0033471D" w:rsidP="003347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Территория</w:t>
            </w:r>
          </w:p>
        </w:tc>
        <w:tc>
          <w:tcPr>
            <w:tcW w:w="1134" w:type="dxa"/>
            <w:vAlign w:val="center"/>
          </w:tcPr>
          <w:p w:rsidR="0033471D" w:rsidRPr="00083C53" w:rsidRDefault="0033471D" w:rsidP="003347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Кол-во прокатов в день</w:t>
            </w:r>
          </w:p>
        </w:tc>
        <w:tc>
          <w:tcPr>
            <w:tcW w:w="993" w:type="dxa"/>
            <w:vAlign w:val="center"/>
          </w:tcPr>
          <w:p w:rsidR="0033471D" w:rsidRPr="00083C53" w:rsidRDefault="0033471D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Хрон</w:t>
            </w: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о-метраж</w:t>
            </w:r>
          </w:p>
        </w:tc>
        <w:tc>
          <w:tcPr>
            <w:tcW w:w="1417" w:type="dxa"/>
            <w:vAlign w:val="center"/>
          </w:tcPr>
          <w:p w:rsidR="0033471D" w:rsidRPr="00083C53" w:rsidRDefault="0033471D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1</w:t>
            </w: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, цена</w:t>
            </w:r>
          </w:p>
        </w:tc>
        <w:tc>
          <w:tcPr>
            <w:tcW w:w="1418" w:type="dxa"/>
            <w:vAlign w:val="center"/>
          </w:tcPr>
          <w:p w:rsidR="0033471D" w:rsidRPr="00083C53" w:rsidRDefault="0033471D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2</w:t>
            </w: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, цена</w:t>
            </w:r>
          </w:p>
        </w:tc>
      </w:tr>
      <w:tr w:rsidR="00083C53" w:rsidRPr="00083C53" w:rsidTr="0033471D">
        <w:trPr>
          <w:trHeight w:val="300"/>
        </w:trPr>
        <w:tc>
          <w:tcPr>
            <w:tcW w:w="423" w:type="dxa"/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highlight w:val="yellow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4539" w:type="dxa"/>
            <w:shd w:val="clear" w:color="auto" w:fill="auto"/>
            <w:noWrap/>
            <w:vAlign w:val="bottom"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bCs/>
                <w:color w:val="000000"/>
                <w:lang w:eastAsia="ru-RU"/>
              </w:rPr>
              <w:t xml:space="preserve">Прокат видеороликов на крупнейших федеральных информационных ТВ-каналах в городах: Братск, Саянск, Черемхово, Усть-Илимск, Нижнеудинск и др. города Иркутской области </w:t>
            </w:r>
          </w:p>
        </w:tc>
        <w:tc>
          <w:tcPr>
            <w:tcW w:w="1134" w:type="dxa"/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993" w:type="dxa"/>
            <w:vMerge w:val="restart"/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30 сек.</w:t>
            </w:r>
          </w:p>
        </w:tc>
        <w:tc>
          <w:tcPr>
            <w:tcW w:w="1417" w:type="dxa"/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450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418" w:type="dxa"/>
            <w:vAlign w:val="center"/>
          </w:tcPr>
          <w:p w:rsidR="00083C53" w:rsidRPr="00083C53" w:rsidRDefault="00083C53" w:rsidP="0033471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600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</w:tr>
      <w:tr w:rsidR="00083C53" w:rsidRPr="00083C53" w:rsidTr="0033471D">
        <w:trPr>
          <w:trHeight w:val="300"/>
        </w:trPr>
        <w:tc>
          <w:tcPr>
            <w:tcW w:w="423" w:type="dxa"/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highlight w:val="yellow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4539" w:type="dxa"/>
            <w:noWrap/>
            <w:vAlign w:val="bottom"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Прокат видеороликов на региональном обязательном общедоступном канале\федеральном телеканале с региональными вставками информационных программ\муниципальном местном телеканале\местном (городском\районном) телеканале на территории Иркутской области и в кабельных сетях на территории Иркутской области (Домру, МТС, Ростелеком, ТТК, Билайн и т.д.) в городах: Ангарск, Шелехов, Братск и др. города Иркутской области   </w:t>
            </w:r>
          </w:p>
        </w:tc>
        <w:tc>
          <w:tcPr>
            <w:tcW w:w="1134" w:type="dxa"/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993" w:type="dxa"/>
            <w:vMerge/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350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418" w:type="dxa"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500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</w:tr>
    </w:tbl>
    <w:p w:rsidR="00083C53" w:rsidRPr="00083C53" w:rsidRDefault="00083C53" w:rsidP="00083C53">
      <w:pPr>
        <w:spacing w:before="240" w:after="24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p w:rsidR="00083C53" w:rsidRPr="00083C53" w:rsidRDefault="00083C53" w:rsidP="00083C53">
      <w:pPr>
        <w:spacing w:before="240" w:after="24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 w:rsidRPr="00083C53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>Таблица 3. Изготовление видеоматериалов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843"/>
        <w:gridCol w:w="3261"/>
        <w:gridCol w:w="1559"/>
        <w:gridCol w:w="1488"/>
        <w:gridCol w:w="1489"/>
      </w:tblGrid>
      <w:tr w:rsidR="0033471D" w:rsidRPr="00083C53" w:rsidTr="0033471D">
        <w:trPr>
          <w:trHeight w:val="689"/>
        </w:trPr>
        <w:tc>
          <w:tcPr>
            <w:tcW w:w="425" w:type="dxa"/>
            <w:vAlign w:val="center"/>
          </w:tcPr>
          <w:p w:rsidR="0033471D" w:rsidRPr="00083C53" w:rsidRDefault="0033471D" w:rsidP="003347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№</w:t>
            </w:r>
          </w:p>
        </w:tc>
        <w:tc>
          <w:tcPr>
            <w:tcW w:w="1843" w:type="dxa"/>
            <w:vAlign w:val="center"/>
          </w:tcPr>
          <w:p w:rsidR="0033471D" w:rsidRPr="00083C53" w:rsidRDefault="0033471D" w:rsidP="003347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Название работы</w:t>
            </w:r>
          </w:p>
        </w:tc>
        <w:tc>
          <w:tcPr>
            <w:tcW w:w="3261" w:type="dxa"/>
            <w:vAlign w:val="center"/>
          </w:tcPr>
          <w:p w:rsidR="0033471D" w:rsidRPr="00083C53" w:rsidRDefault="0033471D" w:rsidP="003347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Технические требования</w:t>
            </w:r>
          </w:p>
        </w:tc>
        <w:tc>
          <w:tcPr>
            <w:tcW w:w="1559" w:type="dxa"/>
            <w:vAlign w:val="center"/>
          </w:tcPr>
          <w:p w:rsidR="0033471D" w:rsidRPr="00083C53" w:rsidRDefault="0033471D" w:rsidP="003347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Срок предоставления готового материала </w:t>
            </w:r>
          </w:p>
        </w:tc>
        <w:tc>
          <w:tcPr>
            <w:tcW w:w="1488" w:type="dxa"/>
          </w:tcPr>
          <w:p w:rsidR="0033471D" w:rsidRPr="00083C53" w:rsidRDefault="0033471D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1, цена</w:t>
            </w:r>
          </w:p>
        </w:tc>
        <w:tc>
          <w:tcPr>
            <w:tcW w:w="1489" w:type="dxa"/>
          </w:tcPr>
          <w:p w:rsidR="0033471D" w:rsidRPr="00083C53" w:rsidRDefault="0033471D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2, цена</w:t>
            </w:r>
          </w:p>
        </w:tc>
      </w:tr>
      <w:tr w:rsidR="00083C53" w:rsidRPr="00083C53" w:rsidTr="0033471D">
        <w:tc>
          <w:tcPr>
            <w:tcW w:w="425" w:type="dxa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1</w:t>
            </w:r>
          </w:p>
        </w:tc>
        <w:tc>
          <w:tcPr>
            <w:tcW w:w="1843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Подготовка, согласование и съемка информационного ролика </w:t>
            </w:r>
          </w:p>
        </w:tc>
        <w:tc>
          <w:tcPr>
            <w:tcW w:w="3261" w:type="dxa"/>
          </w:tcPr>
          <w:p w:rsidR="00083C53" w:rsidRPr="00083C53" w:rsidRDefault="00083C53" w:rsidP="00083C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Продолжительность до 30 сек.</w:t>
            </w:r>
          </w:p>
          <w:p w:rsidR="00083C53" w:rsidRPr="00083C53" w:rsidRDefault="00083C53" w:rsidP="00083C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</w:p>
        </w:tc>
        <w:tc>
          <w:tcPr>
            <w:tcW w:w="1559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Не более 25 рабочих дней со дня заключения договора</w:t>
            </w:r>
          </w:p>
        </w:tc>
        <w:tc>
          <w:tcPr>
            <w:tcW w:w="1488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От 15000 </w:t>
            </w:r>
            <w:r w:rsidR="0033471D">
              <w:rPr>
                <w:rFonts w:ascii="Times New Roman" w:eastAsia="Calibri" w:hAnsi="Times New Roman" w:cs="Times New Roman"/>
                <w:snapToGrid w:val="0"/>
                <w:lang w:eastAsia="ru-RU"/>
              </w:rPr>
              <w:t>руб.</w:t>
            </w:r>
          </w:p>
        </w:tc>
        <w:tc>
          <w:tcPr>
            <w:tcW w:w="1489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От 14 300 </w:t>
            </w:r>
            <w:r w:rsidR="0033471D">
              <w:rPr>
                <w:rFonts w:ascii="Times New Roman" w:eastAsia="Calibri" w:hAnsi="Times New Roman" w:cs="Times New Roman"/>
                <w:snapToGrid w:val="0"/>
                <w:lang w:eastAsia="ru-RU"/>
              </w:rPr>
              <w:t>руб.</w:t>
            </w:r>
          </w:p>
        </w:tc>
      </w:tr>
      <w:tr w:rsidR="00083C53" w:rsidRPr="00083C53" w:rsidTr="0033471D">
        <w:tc>
          <w:tcPr>
            <w:tcW w:w="425" w:type="dxa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2</w:t>
            </w:r>
          </w:p>
        </w:tc>
        <w:tc>
          <w:tcPr>
            <w:tcW w:w="1843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Подготовка, согласование и съемка постановочного ролика </w:t>
            </w:r>
          </w:p>
        </w:tc>
        <w:tc>
          <w:tcPr>
            <w:tcW w:w="3261" w:type="dxa"/>
          </w:tcPr>
          <w:p w:rsidR="00083C53" w:rsidRPr="00083C53" w:rsidRDefault="00083C53" w:rsidP="00083C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Продолжительность 30 сек.</w:t>
            </w:r>
          </w:p>
          <w:p w:rsidR="00083C53" w:rsidRPr="00083C53" w:rsidRDefault="00083C53" w:rsidP="00083C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Постановочный имиджевый ролик. Студийные съёмки, панорамные съемки, графические элементы, два   актёра  первого плана, грим, музыка</w:t>
            </w:r>
          </w:p>
        </w:tc>
        <w:tc>
          <w:tcPr>
            <w:tcW w:w="1559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Не более 30 рабочих дней со дня заключения договора</w:t>
            </w:r>
          </w:p>
        </w:tc>
        <w:tc>
          <w:tcPr>
            <w:tcW w:w="1488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От 20</w:t>
            </w:r>
            <w:r w:rsidR="0033471D">
              <w:rPr>
                <w:rFonts w:ascii="Times New Roman" w:eastAsia="Calibri" w:hAnsi="Times New Roman" w:cs="Times New Roman"/>
                <w:snapToGrid w:val="0"/>
                <w:lang w:eastAsia="ru-RU"/>
              </w:rPr>
              <w:t> </w:t>
            </w: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000</w:t>
            </w:r>
            <w:r w:rsidR="0033471D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 руб.</w:t>
            </w:r>
          </w:p>
        </w:tc>
        <w:tc>
          <w:tcPr>
            <w:tcW w:w="1489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</w:p>
        </w:tc>
      </w:tr>
      <w:tr w:rsidR="00083C53" w:rsidRPr="00083C53" w:rsidTr="0033471D">
        <w:tc>
          <w:tcPr>
            <w:tcW w:w="425" w:type="dxa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3</w:t>
            </w:r>
          </w:p>
        </w:tc>
        <w:tc>
          <w:tcPr>
            <w:tcW w:w="1843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Подготовка, согласование и съемка видео ролика</w:t>
            </w:r>
          </w:p>
        </w:tc>
        <w:tc>
          <w:tcPr>
            <w:tcW w:w="3261" w:type="dxa"/>
          </w:tcPr>
          <w:p w:rsidR="00083C53" w:rsidRPr="00083C53" w:rsidRDefault="00083C53" w:rsidP="00083C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Продолжительность 30 сек.</w:t>
            </w:r>
          </w:p>
          <w:p w:rsidR="00083C53" w:rsidRPr="00083C53" w:rsidRDefault="00083C53" w:rsidP="00083C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Постановочный видеоролик, студийные и выездные съемки на открытых природных локациях, гонорары актерам, аренда костюмов, озвучка    </w:t>
            </w:r>
          </w:p>
        </w:tc>
        <w:tc>
          <w:tcPr>
            <w:tcW w:w="1559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Не более 30 рабочих дней  со дня заключения договора</w:t>
            </w:r>
          </w:p>
        </w:tc>
        <w:tc>
          <w:tcPr>
            <w:tcW w:w="1488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От 35</w:t>
            </w:r>
            <w:r w:rsidR="0033471D">
              <w:rPr>
                <w:rFonts w:ascii="Times New Roman" w:eastAsia="Calibri" w:hAnsi="Times New Roman" w:cs="Times New Roman"/>
                <w:snapToGrid w:val="0"/>
                <w:lang w:eastAsia="ru-RU"/>
              </w:rPr>
              <w:t> </w:t>
            </w: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000</w:t>
            </w:r>
            <w:r w:rsidR="0033471D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 руб.</w:t>
            </w:r>
          </w:p>
        </w:tc>
        <w:tc>
          <w:tcPr>
            <w:tcW w:w="1489" w:type="dxa"/>
          </w:tcPr>
          <w:p w:rsidR="00083C53" w:rsidRPr="00083C53" w:rsidRDefault="00083C53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От 35 750 </w:t>
            </w:r>
            <w:r w:rsidR="0033471D">
              <w:rPr>
                <w:rFonts w:ascii="Times New Roman" w:eastAsia="Calibri" w:hAnsi="Times New Roman" w:cs="Times New Roman"/>
                <w:snapToGrid w:val="0"/>
                <w:lang w:eastAsia="ru-RU"/>
              </w:rPr>
              <w:t>руб.</w:t>
            </w:r>
          </w:p>
        </w:tc>
      </w:tr>
      <w:tr w:rsidR="00083C53" w:rsidRPr="00083C53" w:rsidTr="0033471D">
        <w:tc>
          <w:tcPr>
            <w:tcW w:w="425" w:type="dxa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4</w:t>
            </w:r>
          </w:p>
        </w:tc>
        <w:tc>
          <w:tcPr>
            <w:tcW w:w="1843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Подготовка, согласование и съемка видео ролика </w:t>
            </w:r>
          </w:p>
        </w:tc>
        <w:tc>
          <w:tcPr>
            <w:tcW w:w="3261" w:type="dxa"/>
          </w:tcPr>
          <w:p w:rsidR="00083C53" w:rsidRPr="00083C53" w:rsidRDefault="00083C53" w:rsidP="00083C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Продолжительность не мене 30 секунд. Разработка сценария. Студийные съёмки\ панорамные съемки\ выездные съемки\подбор декораций\графические элементы\ </w:t>
            </w:r>
          </w:p>
          <w:p w:rsidR="00083C53" w:rsidRPr="00083C53" w:rsidRDefault="00083C53" w:rsidP="00083C5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lastRenderedPageBreak/>
              <w:t>три   актёра первого плана\ костюмы\ грим\ использование анимационных эффектов\</w:t>
            </w: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ab/>
              <w:t xml:space="preserve">озвучка с привлечением композитора\титры </w:t>
            </w:r>
          </w:p>
        </w:tc>
        <w:tc>
          <w:tcPr>
            <w:tcW w:w="1559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lastRenderedPageBreak/>
              <w:t>Не более 30 рабочих дней  со дня заключения договора</w:t>
            </w:r>
          </w:p>
        </w:tc>
        <w:tc>
          <w:tcPr>
            <w:tcW w:w="1488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</w:p>
        </w:tc>
        <w:tc>
          <w:tcPr>
            <w:tcW w:w="1489" w:type="dxa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 xml:space="preserve">От 64 300 </w:t>
            </w:r>
            <w:r w:rsidR="0033471D">
              <w:rPr>
                <w:rFonts w:ascii="Times New Roman" w:eastAsia="Calibri" w:hAnsi="Times New Roman" w:cs="Times New Roman"/>
                <w:snapToGrid w:val="0"/>
                <w:lang w:eastAsia="ru-RU"/>
              </w:rPr>
              <w:t>руб.</w:t>
            </w:r>
          </w:p>
        </w:tc>
      </w:tr>
    </w:tbl>
    <w:p w:rsidR="00083C53" w:rsidRPr="00083C53" w:rsidRDefault="00083C53" w:rsidP="00083C53">
      <w:pPr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</w:p>
    <w:p w:rsidR="00083C53" w:rsidRPr="00083C53" w:rsidRDefault="00083C53" w:rsidP="00083C53">
      <w:pPr>
        <w:spacing w:before="240" w:after="24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 w:rsidRPr="00083C53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>Таблица 4 Изготовление аудио информации</w:t>
      </w:r>
    </w:p>
    <w:tbl>
      <w:tblPr>
        <w:tblW w:w="10065" w:type="dxa"/>
        <w:tblInd w:w="-572" w:type="dxa"/>
        <w:tblLook w:val="00A0" w:firstRow="1" w:lastRow="0" w:firstColumn="1" w:lastColumn="0" w:noHBand="0" w:noVBand="0"/>
      </w:tblPr>
      <w:tblGrid>
        <w:gridCol w:w="426"/>
        <w:gridCol w:w="6095"/>
        <w:gridCol w:w="1772"/>
        <w:gridCol w:w="1772"/>
      </w:tblGrid>
      <w:tr w:rsidR="0033471D" w:rsidRPr="00083C53" w:rsidTr="0033471D">
        <w:trPr>
          <w:trHeight w:val="7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71D" w:rsidRPr="00083C53" w:rsidRDefault="0033471D" w:rsidP="003347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№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71D" w:rsidRPr="00083C53" w:rsidRDefault="0033471D" w:rsidP="003347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Продукция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471D" w:rsidRPr="00083C53" w:rsidRDefault="0033471D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1, цена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71D" w:rsidRPr="00083C53" w:rsidRDefault="0033471D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2, цена</w:t>
            </w:r>
          </w:p>
        </w:tc>
      </w:tr>
      <w:tr w:rsidR="00083C53" w:rsidRPr="00083C53" w:rsidTr="0033471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Аудиоролик 30 сек. (несколько разных голосов, использование музыкальных вставок, популярных композиций, доп.звуковые эффекты)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6500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</w:tr>
      <w:tr w:rsidR="00083C53" w:rsidRPr="00083C53" w:rsidTr="0033471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Аудиоролик 30 сек. (музыкальная подложка, 2 голоса)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5000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</w:tr>
      <w:tr w:rsidR="00083C53" w:rsidRPr="00083C53" w:rsidTr="0033471D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Аудиоролик 20 сек.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3500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3200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</w:tr>
    </w:tbl>
    <w:p w:rsidR="00083C53" w:rsidRPr="00083C53" w:rsidRDefault="00083C53" w:rsidP="00083C53">
      <w:pPr>
        <w:spacing w:before="240" w:after="24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</w:pPr>
      <w:r w:rsidRPr="00083C53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>Таблица 5 Размещение аудио информации на популярных радиостанциях (осуществляющих радиотрансляцию в городах и районах Иркутской области) ежедневно в п</w:t>
      </w:r>
      <w:bookmarkStart w:id="0" w:name="_GoBack"/>
      <w:bookmarkEnd w:id="0"/>
      <w:r w:rsidRPr="00083C53">
        <w:rPr>
          <w:rFonts w:ascii="Times New Roman" w:eastAsia="Calibri" w:hAnsi="Times New Roman" w:cs="Times New Roman"/>
          <w:b/>
          <w:snapToGrid w:val="0"/>
          <w:sz w:val="24"/>
          <w:szCs w:val="24"/>
          <w:lang w:eastAsia="ru-RU"/>
        </w:rPr>
        <w:t xml:space="preserve">ериод 7:30 – 22:00 </w:t>
      </w:r>
    </w:p>
    <w:tbl>
      <w:tblPr>
        <w:tblW w:w="9923" w:type="dxa"/>
        <w:tblInd w:w="-572" w:type="dxa"/>
        <w:tblLayout w:type="fixed"/>
        <w:tblLook w:val="00A0" w:firstRow="1" w:lastRow="0" w:firstColumn="1" w:lastColumn="0" w:noHBand="0" w:noVBand="0"/>
      </w:tblPr>
      <w:tblGrid>
        <w:gridCol w:w="425"/>
        <w:gridCol w:w="3544"/>
        <w:gridCol w:w="1134"/>
        <w:gridCol w:w="1606"/>
        <w:gridCol w:w="1607"/>
        <w:gridCol w:w="1607"/>
      </w:tblGrid>
      <w:tr w:rsidR="0033471D" w:rsidRPr="00083C53" w:rsidTr="00967FF7">
        <w:trPr>
          <w:trHeight w:val="5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471D" w:rsidRPr="00083C53" w:rsidRDefault="0033471D" w:rsidP="003347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471D" w:rsidRPr="00083C53" w:rsidRDefault="0033471D" w:rsidP="003347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Территория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3471D" w:rsidRPr="00083C53" w:rsidRDefault="0033471D" w:rsidP="003347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Кол-во прокатов в день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1D" w:rsidRPr="00083C53" w:rsidRDefault="0033471D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1, цена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1D" w:rsidRPr="00083C53" w:rsidRDefault="0033471D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2, цена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1D" w:rsidRPr="00083C53" w:rsidRDefault="0033471D" w:rsidP="0033471D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Контрагент 3</w:t>
            </w:r>
            <w:r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, цена</w:t>
            </w:r>
          </w:p>
        </w:tc>
      </w:tr>
      <w:tr w:rsidR="00083C53" w:rsidRPr="00083C53" w:rsidTr="00967FF7">
        <w:trPr>
          <w:trHeight w:val="5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83C53" w:rsidRPr="00083C53" w:rsidRDefault="00083C53" w:rsidP="00083C5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Братск, Саянск, Черемхово, Усть-Илимск, Нижнеудинск и др. города Иркутской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60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50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highlight w:val="yellow"/>
                <w:lang w:eastAsia="ru-RU"/>
              </w:rPr>
            </w:pPr>
          </w:p>
        </w:tc>
      </w:tr>
      <w:tr w:rsidR="00083C53" w:rsidRPr="00083C53" w:rsidTr="00967FF7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83C53" w:rsidRPr="00083C53" w:rsidRDefault="00083C53" w:rsidP="00083C5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Иркутск, Ангарск, Шелехов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70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60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highlight w:val="yellow"/>
                <w:lang w:eastAsia="ru-RU"/>
              </w:rPr>
            </w:pPr>
          </w:p>
        </w:tc>
      </w:tr>
      <w:tr w:rsidR="00083C53" w:rsidRPr="00083C53" w:rsidTr="00967FF7">
        <w:trPr>
          <w:trHeight w:val="5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83C53" w:rsidRPr="00083C53" w:rsidRDefault="00083C53" w:rsidP="00083C5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Региональная популярная радиостанция с вещанием в городах: Иркутск, Ангарск, Шелехов,</w:t>
            </w:r>
          </w:p>
          <w:p w:rsidR="00083C53" w:rsidRPr="00083C53" w:rsidRDefault="00083C53" w:rsidP="00083C5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lang w:eastAsia="ru-RU"/>
              </w:rPr>
              <w:t>Усолье-Сибирское, Листвянка, Братск, Тулун, Тайшет, Саянск, Черемхово, Усть-Илимск, Нижнеудинск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59,5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highlight w:val="yellow"/>
                <w:lang w:eastAsia="ru-RU"/>
              </w:rPr>
            </w:pPr>
          </w:p>
        </w:tc>
      </w:tr>
      <w:tr w:rsidR="00083C53" w:rsidRPr="00083C53" w:rsidTr="00967FF7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83C53" w:rsidRPr="00083C53" w:rsidRDefault="00083C53" w:rsidP="00083C5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Иркутск, Иркутский авиационный завод</w:t>
            </w:r>
          </w:p>
          <w:p w:rsidR="00083C53" w:rsidRPr="00083C53" w:rsidRDefault="00083C53" w:rsidP="00083C5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Прокат аудиоролика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13,32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13,32</w:t>
            </w:r>
            <w:r w:rsidR="0033471D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 руб.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</w:tc>
      </w:tr>
      <w:tr w:rsidR="00083C53" w:rsidRPr="00083C53" w:rsidTr="00967FF7">
        <w:trPr>
          <w:trHeight w:val="5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83C53" w:rsidRPr="00083C53" w:rsidRDefault="00083C53" w:rsidP="00083C5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83C53" w:rsidRPr="00083C53" w:rsidRDefault="00083C53" w:rsidP="00083C5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Программа (интервью) в прямом эфире не менее 8 мин.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не менее 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53" w:rsidRPr="00083C53" w:rsidRDefault="00083C53" w:rsidP="00083C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53" w:rsidRPr="00083C53" w:rsidRDefault="00083C53" w:rsidP="00083C5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  <w:r w:rsidRPr="00083C53"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  <w:t xml:space="preserve">От 15 000 руб. </w:t>
            </w:r>
          </w:p>
          <w:p w:rsidR="00083C53" w:rsidRPr="00083C53" w:rsidRDefault="00083C53" w:rsidP="00083C5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lang w:eastAsia="ru-RU"/>
              </w:rPr>
            </w:pPr>
          </w:p>
        </w:tc>
      </w:tr>
    </w:tbl>
    <w:p w:rsidR="00083C53" w:rsidRPr="00083C53" w:rsidRDefault="00083C53" w:rsidP="00083C53">
      <w:pPr>
        <w:spacing w:after="200" w:line="276" w:lineRule="auto"/>
        <w:rPr>
          <w:rFonts w:ascii="Calibri" w:eastAsia="Times New Roman" w:hAnsi="Calibri" w:cs="Times New Roman"/>
        </w:rPr>
      </w:pPr>
    </w:p>
    <w:p w:rsidR="00502246" w:rsidRPr="00502246" w:rsidRDefault="00502246">
      <w:pPr>
        <w:rPr>
          <w:rFonts w:ascii="Times New Roman" w:hAnsi="Times New Roman" w:cs="Times New Roman"/>
          <w:sz w:val="24"/>
          <w:szCs w:val="24"/>
        </w:rPr>
      </w:pPr>
    </w:p>
    <w:sectPr w:rsidR="00502246" w:rsidRPr="00502246" w:rsidSect="00EF2CA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panose1 w:val="020208030705050203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46"/>
    <w:rsid w:val="00083C53"/>
    <w:rsid w:val="000C3C95"/>
    <w:rsid w:val="0033471D"/>
    <w:rsid w:val="00502246"/>
    <w:rsid w:val="00967FF7"/>
    <w:rsid w:val="009730EC"/>
    <w:rsid w:val="00E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3B361"/>
  <w15:chartTrackingRefBased/>
  <w15:docId w15:val="{9777E3B9-D1D5-46EF-9EBE-8D3DFED5D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33471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3471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3471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3471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3471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34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47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Власюк Евгения Александровна</dc:creator>
  <cp:keywords/>
  <dc:description/>
  <cp:lastModifiedBy>Хрущев Андрей Геннадьевич</cp:lastModifiedBy>
  <cp:revision>4</cp:revision>
  <dcterms:created xsi:type="dcterms:W3CDTF">2022-04-08T01:34:00Z</dcterms:created>
  <dcterms:modified xsi:type="dcterms:W3CDTF">2022-04-19T09:02:00Z</dcterms:modified>
</cp:coreProperties>
</file>